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9B9AC" w14:textId="77777777" w:rsidR="00C3203F" w:rsidRDefault="006011E6">
      <w:pPr>
        <w:spacing w:after="186" w:line="259" w:lineRule="auto"/>
        <w:ind w:left="57" w:firstLine="0"/>
        <w:jc w:val="center"/>
      </w:pPr>
      <w:r>
        <w:rPr>
          <w:b/>
        </w:rPr>
        <w:t xml:space="preserve"> </w:t>
      </w:r>
    </w:p>
    <w:p w14:paraId="0094CE96" w14:textId="77777777" w:rsidR="00C3203F" w:rsidRDefault="006011E6">
      <w:pPr>
        <w:spacing w:after="64" w:line="259" w:lineRule="auto"/>
        <w:ind w:left="-5"/>
        <w:jc w:val="left"/>
      </w:pPr>
      <w:r>
        <w:rPr>
          <w:b/>
          <w:sz w:val="22"/>
        </w:rPr>
        <w:t xml:space="preserve">Утвърдил: </w:t>
      </w:r>
    </w:p>
    <w:p w14:paraId="67C5EE76" w14:textId="4F810186" w:rsidR="00C3203F" w:rsidRDefault="000A40AA">
      <w:pPr>
        <w:spacing w:after="64" w:line="259" w:lineRule="auto"/>
        <w:ind w:left="-5"/>
        <w:jc w:val="left"/>
      </w:pPr>
      <w:r>
        <w:rPr>
          <w:b/>
          <w:sz w:val="22"/>
        </w:rPr>
        <w:t>Здравка Динчева</w:t>
      </w:r>
    </w:p>
    <w:p w14:paraId="2F5A17E2" w14:textId="420C13AF" w:rsidR="00C3203F" w:rsidRDefault="006011E6">
      <w:pPr>
        <w:spacing w:after="16" w:line="259" w:lineRule="auto"/>
        <w:ind w:left="0" w:firstLine="0"/>
        <w:jc w:val="left"/>
      </w:pPr>
      <w:r>
        <w:rPr>
          <w:i/>
          <w:sz w:val="22"/>
        </w:rPr>
        <w:t xml:space="preserve">Директор на ОУ „Христо Ботев“ </w:t>
      </w:r>
      <w:r w:rsidR="000A40AA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0A40AA">
        <w:rPr>
          <w:i/>
          <w:sz w:val="22"/>
        </w:rPr>
        <w:t>с .Камбурово</w:t>
      </w:r>
      <w:r>
        <w:rPr>
          <w:i/>
        </w:rPr>
        <w:t xml:space="preserve">  </w:t>
      </w:r>
    </w:p>
    <w:p w14:paraId="2E531770" w14:textId="77777777" w:rsidR="00C3203F" w:rsidRDefault="006011E6">
      <w:pPr>
        <w:spacing w:after="158" w:line="259" w:lineRule="auto"/>
        <w:ind w:left="0" w:firstLine="0"/>
        <w:jc w:val="left"/>
      </w:pPr>
      <w:r>
        <w:rPr>
          <w:b/>
        </w:rPr>
        <w:t xml:space="preserve">           </w:t>
      </w:r>
    </w:p>
    <w:p w14:paraId="395A2A89" w14:textId="204642B0" w:rsidR="00C3203F" w:rsidRDefault="006011E6" w:rsidP="00D13F37">
      <w:pPr>
        <w:spacing w:after="206" w:line="259" w:lineRule="auto"/>
        <w:ind w:left="0" w:firstLine="0"/>
        <w:jc w:val="left"/>
      </w:pPr>
      <w:r>
        <w:rPr>
          <w:b/>
        </w:rPr>
        <w:t xml:space="preserve"> </w:t>
      </w:r>
    </w:p>
    <w:p w14:paraId="531EAE79" w14:textId="77777777" w:rsidR="00C3203F" w:rsidRDefault="006011E6">
      <w:pPr>
        <w:spacing w:after="123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0F2EB8AC" w14:textId="77777777" w:rsidR="00D13F37" w:rsidRDefault="00D13F37" w:rsidP="00D13F37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D13F37">
        <w:rPr>
          <w:b/>
          <w:bCs/>
          <w:color w:val="auto"/>
          <w:kern w:val="0"/>
          <w:sz w:val="36"/>
          <w:szCs w:val="36"/>
          <w14:ligatures w14:val="none"/>
        </w:rPr>
        <w:t>Политика за изграждане на подкрепяща и позитивна среда в училище</w:t>
      </w:r>
    </w:p>
    <w:p w14:paraId="218ED41A" w14:textId="370985EC" w:rsidR="00D13F37" w:rsidRPr="00FE6392" w:rsidRDefault="00D13F37" w:rsidP="00FE6392">
      <w:pPr>
        <w:spacing w:after="240" w:line="259" w:lineRule="auto"/>
        <w:ind w:left="-5"/>
        <w:jc w:val="left"/>
      </w:pPr>
      <w:r>
        <w:rPr>
          <w:b/>
        </w:rPr>
        <w:t xml:space="preserve">                                                                  2025-2026г</w:t>
      </w:r>
      <w:r w:rsidR="00FE6392">
        <w:rPr>
          <w:b/>
        </w:rPr>
        <w:t xml:space="preserve">           </w:t>
      </w:r>
    </w:p>
    <w:p w14:paraId="0E6F48E6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t>I. Основание</w:t>
      </w:r>
    </w:p>
    <w:p w14:paraId="5E4C4BB0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Настоящата политика се разработва в съответствие с:</w:t>
      </w:r>
    </w:p>
    <w:p w14:paraId="30007841" w14:textId="77777777" w:rsidR="00D13F37" w:rsidRPr="00D13F37" w:rsidRDefault="00D13F37" w:rsidP="00AE19DF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Закона за предучилищното и училищното образование;</w:t>
      </w:r>
    </w:p>
    <w:p w14:paraId="1D121CDF" w14:textId="77777777" w:rsidR="00D13F37" w:rsidRPr="00D13F37" w:rsidRDefault="00D13F37" w:rsidP="00AE19DF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Наредба № 10 от 01.09.2016 г. за организация на дейностите в училищното образование;</w:t>
      </w:r>
    </w:p>
    <w:p w14:paraId="5AEA66E2" w14:textId="77777777" w:rsidR="00D13F37" w:rsidRPr="00D13F37" w:rsidRDefault="00D13F37" w:rsidP="00AE19DF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Стратегията за приобщаващо образование;</w:t>
      </w:r>
    </w:p>
    <w:p w14:paraId="6D79DE11" w14:textId="77777777" w:rsidR="00D13F37" w:rsidRPr="00D13F37" w:rsidRDefault="00D13F37" w:rsidP="00AE19DF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Вътрешните правила на училището за работа с ученици, родители и педагогически специалисти.</w:t>
      </w:r>
    </w:p>
    <w:p w14:paraId="77491694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t>II. Цел на политиката</w:t>
      </w:r>
    </w:p>
    <w:p w14:paraId="49F414E4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Да се създаде училищна среда, която:</w:t>
      </w:r>
    </w:p>
    <w:p w14:paraId="33D242AD" w14:textId="77777777" w:rsidR="00D13F37" w:rsidRPr="00D13F37" w:rsidRDefault="00D13F37" w:rsidP="00D13F3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Насърчава уважението, сътрудничеството и емпатията;</w:t>
      </w:r>
    </w:p>
    <w:p w14:paraId="2454A424" w14:textId="77777777" w:rsidR="00D13F37" w:rsidRPr="00D13F37" w:rsidRDefault="00D13F37" w:rsidP="00D13F3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Гарантира сигурност, толерантност и приобщаване;</w:t>
      </w:r>
    </w:p>
    <w:p w14:paraId="5E29C2E2" w14:textId="77777777" w:rsidR="00D13F37" w:rsidRPr="00D13F37" w:rsidRDefault="00D13F37" w:rsidP="00D13F3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Подкрепя личностното развитие на всеки ученик и служител;</w:t>
      </w:r>
    </w:p>
    <w:p w14:paraId="03262EB9" w14:textId="77777777" w:rsidR="00D13F37" w:rsidRPr="00D13F37" w:rsidRDefault="00D13F37" w:rsidP="00D13F3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Намалява случаите на агресия, дискриминация и изолация.</w:t>
      </w:r>
    </w:p>
    <w:p w14:paraId="6ADB21C8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t>III. Основни принципи</w:t>
      </w:r>
    </w:p>
    <w:p w14:paraId="73ABE6CC" w14:textId="77777777" w:rsidR="00D13F37" w:rsidRPr="00D13F37" w:rsidRDefault="00D13F37" w:rsidP="00D13F3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Равнопоставеност и недопускане на дискриминация</w:t>
      </w:r>
      <w:r w:rsidRPr="00D13F37">
        <w:rPr>
          <w:color w:val="auto"/>
          <w:kern w:val="0"/>
          <w14:ligatures w14:val="none"/>
        </w:rPr>
        <w:t xml:space="preserve"> – Всяко дете има право да бъде прието, изслушано и уважавано, независимо от пол, етнос, религия, увреждане, социален статус и др.</w:t>
      </w:r>
    </w:p>
    <w:p w14:paraId="24C21BAB" w14:textId="77777777" w:rsidR="00D13F37" w:rsidRPr="00D13F37" w:rsidRDefault="00D13F37" w:rsidP="00D13F3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Позитивна комуникация</w:t>
      </w:r>
      <w:r w:rsidRPr="00D13F37">
        <w:rPr>
          <w:color w:val="auto"/>
          <w:kern w:val="0"/>
          <w14:ligatures w14:val="none"/>
        </w:rPr>
        <w:t xml:space="preserve"> – Насърчаване на конструктивен диалог между ученици, учители и родители.</w:t>
      </w:r>
    </w:p>
    <w:p w14:paraId="45AC36D4" w14:textId="77777777" w:rsidR="00D13F37" w:rsidRPr="00D13F37" w:rsidRDefault="00D13F37" w:rsidP="00D13F3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Подкрепа и приобщаване</w:t>
      </w:r>
      <w:r w:rsidRPr="00D13F37">
        <w:rPr>
          <w:color w:val="auto"/>
          <w:kern w:val="0"/>
          <w14:ligatures w14:val="none"/>
        </w:rPr>
        <w:t xml:space="preserve"> – Индивидуален подход към потребностите на всеки ученик.</w:t>
      </w:r>
    </w:p>
    <w:p w14:paraId="7AC03655" w14:textId="77777777" w:rsidR="00D13F37" w:rsidRPr="00D13F37" w:rsidRDefault="00D13F37" w:rsidP="00D13F3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lastRenderedPageBreak/>
        <w:t>Превенция и ранна интервенция</w:t>
      </w:r>
      <w:r w:rsidRPr="00D13F37">
        <w:rPr>
          <w:color w:val="auto"/>
          <w:kern w:val="0"/>
          <w14:ligatures w14:val="none"/>
        </w:rPr>
        <w:t xml:space="preserve"> – Навременно разпознаване на трудности и поведенчески проблеми и адекватна реакция.</w:t>
      </w:r>
    </w:p>
    <w:p w14:paraId="3AF15A7C" w14:textId="77777777" w:rsidR="00D13F37" w:rsidRPr="00D13F37" w:rsidRDefault="00D13F37" w:rsidP="00D13F3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Участие на общността</w:t>
      </w:r>
      <w:r w:rsidRPr="00D13F37">
        <w:rPr>
          <w:color w:val="auto"/>
          <w:kern w:val="0"/>
          <w14:ligatures w14:val="none"/>
        </w:rPr>
        <w:t xml:space="preserve"> – Активно включване на родителите и външни партньори в училищния живот.</w:t>
      </w:r>
    </w:p>
    <w:p w14:paraId="58290769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t>IV. Механизми за реализиране</w:t>
      </w:r>
    </w:p>
    <w:p w14:paraId="390E221C" w14:textId="77777777" w:rsidR="00D13F37" w:rsidRPr="00D13F37" w:rsidRDefault="00D13F37" w:rsidP="00D13F37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Изграждане на училищна култура</w:t>
      </w:r>
    </w:p>
    <w:p w14:paraId="6E3F5347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Въвеждане на ясни правила за поведение, базирани на взаимно уважение;</w:t>
      </w:r>
    </w:p>
    <w:p w14:paraId="0E6AB319" w14:textId="42790B04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Училищни инициативи и кампании, свързани с добротата, уважението и не</w:t>
      </w:r>
      <w:r>
        <w:rPr>
          <w:color w:val="auto"/>
          <w:kern w:val="0"/>
          <w14:ligatures w14:val="none"/>
        </w:rPr>
        <w:t xml:space="preserve"> </w:t>
      </w:r>
      <w:r w:rsidRPr="00D13F37">
        <w:rPr>
          <w:color w:val="auto"/>
          <w:kern w:val="0"/>
          <w14:ligatures w14:val="none"/>
        </w:rPr>
        <w:t>насилието;</w:t>
      </w:r>
    </w:p>
    <w:p w14:paraId="2E657391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Тържества, празници и дейности, които утвърждават позитивна училищна атмосфера.</w:t>
      </w:r>
    </w:p>
    <w:p w14:paraId="050F3EF9" w14:textId="77777777" w:rsidR="00D13F37" w:rsidRPr="00D13F37" w:rsidRDefault="00D13F37" w:rsidP="00D13F37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Подкрепа за учениците</w:t>
      </w:r>
    </w:p>
    <w:p w14:paraId="34EF79E6" w14:textId="45FC73EC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Работа с училищен психолог;</w:t>
      </w:r>
    </w:p>
    <w:p w14:paraId="6224432C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Групова и индивидуална подкрепа при нужда;</w:t>
      </w:r>
    </w:p>
    <w:p w14:paraId="2431C7ED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Разработване на индивидуални планове за подкрепа;</w:t>
      </w:r>
    </w:p>
    <w:p w14:paraId="24CF99E1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Прилагане на подхода за позитивна дисциплина и ненасилствена комуникация.</w:t>
      </w:r>
    </w:p>
    <w:p w14:paraId="4B4F0ADA" w14:textId="77777777" w:rsidR="00D13F37" w:rsidRPr="00D13F37" w:rsidRDefault="00D13F37" w:rsidP="00D13F37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Квалификация и подкрепа на персонала</w:t>
      </w:r>
    </w:p>
    <w:p w14:paraId="32603D4A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Обучения за емоционална интелигентност, управление на конфликти и позитивна дисциплина;</w:t>
      </w:r>
    </w:p>
    <w:p w14:paraId="311C0F88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Екипна работа между учители, ресурсни специалисти и помощен персонал;</w:t>
      </w:r>
    </w:p>
    <w:p w14:paraId="1C8CB178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Вътрешни супервизии и професионални срещи.</w:t>
      </w:r>
    </w:p>
    <w:p w14:paraId="5C8112FF" w14:textId="77777777" w:rsidR="00D13F37" w:rsidRPr="00D13F37" w:rsidRDefault="00D13F37" w:rsidP="00D13F37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Работа с родителите</w:t>
      </w:r>
    </w:p>
    <w:p w14:paraId="5EC2A8A3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Редовна комуникация и партньорство;</w:t>
      </w:r>
    </w:p>
    <w:p w14:paraId="6CCC538C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Родителски срещи с обучителен и дискусионен характер;</w:t>
      </w:r>
    </w:p>
    <w:p w14:paraId="75AE15FF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Въвличане в училищния живот чрез съвместни дейности и събития.</w:t>
      </w:r>
    </w:p>
    <w:p w14:paraId="328EC675" w14:textId="77777777" w:rsidR="00D13F37" w:rsidRPr="00D13F37" w:rsidRDefault="00D13F37" w:rsidP="00D13F37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Мониторинг и оценка</w:t>
      </w:r>
    </w:p>
    <w:p w14:paraId="2A6042DC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Провеждане на анкети и обратна връзка от ученици, родители и персонал;</w:t>
      </w:r>
    </w:p>
    <w:p w14:paraId="49F1A8EB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Анализ на инциденти, свързани с агресия или насилие;</w:t>
      </w:r>
    </w:p>
    <w:p w14:paraId="56EA25A6" w14:textId="77777777" w:rsidR="00D13F37" w:rsidRPr="00D13F37" w:rsidRDefault="00D13F37" w:rsidP="00D13F37">
      <w:pPr>
        <w:numPr>
          <w:ilvl w:val="1"/>
          <w:numId w:val="1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Преглед на резултатите от прилаганите мерки и тяхното подобряване.</w:t>
      </w:r>
    </w:p>
    <w:p w14:paraId="6FB328D1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t>V. Отговорности</w:t>
      </w:r>
    </w:p>
    <w:p w14:paraId="4731E01F" w14:textId="77777777" w:rsidR="00D13F37" w:rsidRPr="00D13F37" w:rsidRDefault="00D13F37" w:rsidP="00D13F37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Директорът</w:t>
      </w:r>
      <w:r w:rsidRPr="00D13F37">
        <w:rPr>
          <w:color w:val="auto"/>
          <w:kern w:val="0"/>
          <w14:ligatures w14:val="none"/>
        </w:rPr>
        <w:t>: Организира, координира и контролира прилагането на политиката;</w:t>
      </w:r>
    </w:p>
    <w:p w14:paraId="5F6FEB63" w14:textId="77777777" w:rsidR="00D13F37" w:rsidRPr="00D13F37" w:rsidRDefault="00D13F37" w:rsidP="00D13F37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Педагогическият екип</w:t>
      </w:r>
      <w:r w:rsidRPr="00D13F37">
        <w:rPr>
          <w:color w:val="auto"/>
          <w:kern w:val="0"/>
          <w14:ligatures w14:val="none"/>
        </w:rPr>
        <w:t>: Прилага ежедневни стратегии за позитивна комуникация и подкрепа;</w:t>
      </w:r>
    </w:p>
    <w:p w14:paraId="63A624E8" w14:textId="0AC62C0C" w:rsidR="00D13F37" w:rsidRPr="00D13F37" w:rsidRDefault="005E6D5F" w:rsidP="00D13F37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>
        <w:rPr>
          <w:b/>
          <w:bCs/>
          <w:color w:val="auto"/>
          <w:kern w:val="0"/>
          <w14:ligatures w14:val="none"/>
        </w:rPr>
        <w:t>Училищният психолог</w:t>
      </w:r>
      <w:r w:rsidR="00D13F37" w:rsidRPr="00D13F37">
        <w:rPr>
          <w:color w:val="auto"/>
          <w:kern w:val="0"/>
          <w14:ligatures w14:val="none"/>
        </w:rPr>
        <w:t>: Осигурява професионална помощ при нужда;</w:t>
      </w:r>
    </w:p>
    <w:p w14:paraId="77E2C05B" w14:textId="77777777" w:rsidR="00D13F37" w:rsidRPr="00D13F37" w:rsidRDefault="00D13F37" w:rsidP="00D13F37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Родителите</w:t>
      </w:r>
      <w:r w:rsidRPr="00D13F37">
        <w:rPr>
          <w:color w:val="auto"/>
          <w:kern w:val="0"/>
          <w14:ligatures w14:val="none"/>
        </w:rPr>
        <w:t>: Сътрудничат и участват активно в изграждането на позитивната среда;</w:t>
      </w:r>
    </w:p>
    <w:p w14:paraId="50FA485C" w14:textId="77777777" w:rsidR="00D13F37" w:rsidRPr="00D13F37" w:rsidRDefault="00D13F37" w:rsidP="00D13F37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b/>
          <w:bCs/>
          <w:color w:val="auto"/>
          <w:kern w:val="0"/>
          <w14:ligatures w14:val="none"/>
        </w:rPr>
        <w:t>Учениците</w:t>
      </w:r>
      <w:r w:rsidRPr="00D13F37">
        <w:rPr>
          <w:color w:val="auto"/>
          <w:kern w:val="0"/>
          <w14:ligatures w14:val="none"/>
        </w:rPr>
        <w:t>: Активно се включват в дейности, създаващи позитивна атмосфера, и спазват етичния кодекс.</w:t>
      </w:r>
    </w:p>
    <w:p w14:paraId="2CB6E171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lastRenderedPageBreak/>
        <w:t>VI. Финансиране</w:t>
      </w:r>
    </w:p>
    <w:p w14:paraId="7EF374BA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Политиката може да се реализира чрез:</w:t>
      </w:r>
    </w:p>
    <w:p w14:paraId="5CD20B1D" w14:textId="77777777" w:rsidR="00D13F37" w:rsidRPr="00D13F37" w:rsidRDefault="00D13F37" w:rsidP="00D13F37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Училищния бюджет;</w:t>
      </w:r>
    </w:p>
    <w:p w14:paraId="01014802" w14:textId="77777777" w:rsidR="00D13F37" w:rsidRPr="00D13F37" w:rsidRDefault="00D13F37" w:rsidP="00D13F37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Национални и европейски програми;</w:t>
      </w:r>
    </w:p>
    <w:p w14:paraId="29341A7E" w14:textId="77777777" w:rsidR="00D13F37" w:rsidRPr="00D13F37" w:rsidRDefault="00D13F37" w:rsidP="00D13F37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Доброволен родителски принос;</w:t>
      </w:r>
    </w:p>
    <w:p w14:paraId="4EE91C3B" w14:textId="77777777" w:rsidR="00D13F37" w:rsidRPr="00D13F37" w:rsidRDefault="00D13F37" w:rsidP="00D13F37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Дарения и партньорства с неправителствени организации.</w:t>
      </w:r>
    </w:p>
    <w:p w14:paraId="5FECDB36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D13F37">
        <w:rPr>
          <w:b/>
          <w:bCs/>
          <w:color w:val="auto"/>
          <w:kern w:val="0"/>
          <w:sz w:val="27"/>
          <w:szCs w:val="27"/>
          <w14:ligatures w14:val="none"/>
        </w:rPr>
        <w:t>VII. Актуализация</w:t>
      </w:r>
    </w:p>
    <w:p w14:paraId="1CA28B9F" w14:textId="77777777" w:rsidR="00D13F37" w:rsidRPr="00D13F37" w:rsidRDefault="00D13F37" w:rsidP="00D13F3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D13F37">
        <w:rPr>
          <w:color w:val="auto"/>
          <w:kern w:val="0"/>
          <w14:ligatures w14:val="none"/>
        </w:rPr>
        <w:t>Настоящата политика подлежи на ежегоден преглед и актуализация от училищния екип, в съответствие с резултатите от прилагането ѝ и нововъзникнали нужди.</w:t>
      </w:r>
    </w:p>
    <w:p w14:paraId="185C3D16" w14:textId="2C62C94E" w:rsidR="00C3203F" w:rsidRDefault="00D13F37" w:rsidP="005E6D5F">
      <w:pPr>
        <w:spacing w:after="24"/>
        <w:ind w:left="-5"/>
      </w:pPr>
      <w:r>
        <w:t xml:space="preserve"> </w:t>
      </w:r>
      <w:r w:rsidR="006011E6">
        <w:t xml:space="preserve">Политиката е приета на основание чл.263, ал.1, т.9 от Закона на предучилищното и училищното образование и приета от Педагогически съвет с протокол № </w:t>
      </w:r>
      <w:r w:rsidR="00A72B9E">
        <w:t xml:space="preserve">10 </w:t>
      </w:r>
      <w:r w:rsidR="006011E6">
        <w:t xml:space="preserve">на </w:t>
      </w:r>
      <w:r w:rsidR="00A72B9E">
        <w:t>08.09.2025г</w:t>
      </w:r>
      <w:r w:rsidR="000A40AA">
        <w:t xml:space="preserve">. </w:t>
      </w:r>
    </w:p>
    <w:p w14:paraId="25A03D26" w14:textId="77777777" w:rsidR="00C3203F" w:rsidRDefault="006011E6">
      <w:pPr>
        <w:ind w:left="-5"/>
      </w:pPr>
      <w:r>
        <w:t xml:space="preserve">Работи комисия в състав: </w:t>
      </w:r>
    </w:p>
    <w:p w14:paraId="0F56B193" w14:textId="4A7249DA" w:rsidR="00C3203F" w:rsidRDefault="006011E6">
      <w:pPr>
        <w:spacing w:after="35"/>
        <w:ind w:left="374" w:firstLine="398"/>
      </w:pPr>
      <w:r>
        <w:rPr>
          <w:b/>
        </w:rPr>
        <w:t xml:space="preserve">ПРЕДСЕДАТЕЛ: </w:t>
      </w:r>
      <w:r w:rsidR="00D13F37">
        <w:t>Беркай Хабилов</w:t>
      </w:r>
      <w:r w:rsidR="00A72B9E">
        <w:t>, на длъжност</w:t>
      </w:r>
      <w:r w:rsidR="00D13F37">
        <w:t xml:space="preserve"> </w:t>
      </w:r>
      <w:r>
        <w:t>учител</w:t>
      </w:r>
    </w:p>
    <w:p w14:paraId="0BE714EB" w14:textId="77777777" w:rsidR="00C3203F" w:rsidRDefault="006011E6">
      <w:pPr>
        <w:spacing w:after="42" w:line="259" w:lineRule="auto"/>
        <w:ind w:left="783"/>
        <w:jc w:val="left"/>
      </w:pPr>
      <w:r>
        <w:rPr>
          <w:b/>
        </w:rPr>
        <w:t xml:space="preserve">ЧЛЕНОВЕ:  </w:t>
      </w:r>
    </w:p>
    <w:p w14:paraId="3B1A3DE8" w14:textId="12E4D7AC" w:rsidR="00C3203F" w:rsidRDefault="00D13F37">
      <w:pPr>
        <w:numPr>
          <w:ilvl w:val="0"/>
          <w:numId w:val="7"/>
        </w:numPr>
        <w:spacing w:after="0"/>
        <w:ind w:firstLine="398"/>
      </w:pPr>
      <w:r>
        <w:t>Евгени Колев</w:t>
      </w:r>
      <w:r w:rsidR="000A40AA">
        <w:t xml:space="preserve"> , на длъжност</w:t>
      </w:r>
      <w:r w:rsidR="00A72B9E">
        <w:t xml:space="preserve"> </w:t>
      </w:r>
      <w:r>
        <w:t xml:space="preserve"> старши у</w:t>
      </w:r>
      <w:r w:rsidR="000A40AA">
        <w:t xml:space="preserve">чител </w:t>
      </w:r>
      <w:r w:rsidR="00A72B9E">
        <w:t xml:space="preserve"> </w:t>
      </w:r>
    </w:p>
    <w:p w14:paraId="78C5D282" w14:textId="502D0690" w:rsidR="00D13F37" w:rsidRDefault="00D13F37">
      <w:pPr>
        <w:numPr>
          <w:ilvl w:val="0"/>
          <w:numId w:val="7"/>
        </w:numPr>
        <w:ind w:firstLine="398"/>
      </w:pPr>
      <w:r>
        <w:t>Кристияна Пенчева</w:t>
      </w:r>
      <w:r w:rsidR="00A72B9E">
        <w:t xml:space="preserve"> , на длъжност </w:t>
      </w:r>
      <w:r w:rsidR="000A40AA">
        <w:t>Учител</w:t>
      </w:r>
      <w:r w:rsidR="000A40AA">
        <w:rPr>
          <w:b/>
          <w:sz w:val="28"/>
        </w:rPr>
        <w:t xml:space="preserve"> </w:t>
      </w:r>
    </w:p>
    <w:p w14:paraId="760C5F8F" w14:textId="77777777" w:rsidR="00D13F37" w:rsidRPr="00D13F37" w:rsidRDefault="00D13F37" w:rsidP="00D13F37"/>
    <w:p w14:paraId="44C5424C" w14:textId="77777777" w:rsidR="00D13F37" w:rsidRPr="00D13F37" w:rsidRDefault="00D13F37" w:rsidP="00D13F37"/>
    <w:p w14:paraId="686A4168" w14:textId="1D81B1B7" w:rsidR="00C3203F" w:rsidRDefault="00C3203F" w:rsidP="00D13F37">
      <w:pPr>
        <w:tabs>
          <w:tab w:val="left" w:pos="1194"/>
        </w:tabs>
      </w:pPr>
    </w:p>
    <w:p w14:paraId="73BF7A8E" w14:textId="77777777" w:rsidR="00176D22" w:rsidRDefault="00176D22" w:rsidP="00D13F37">
      <w:pPr>
        <w:tabs>
          <w:tab w:val="left" w:pos="1194"/>
        </w:tabs>
      </w:pPr>
    </w:p>
    <w:p w14:paraId="13CD9F30" w14:textId="77777777" w:rsidR="00176D22" w:rsidRDefault="00176D22" w:rsidP="00D13F37">
      <w:pPr>
        <w:tabs>
          <w:tab w:val="left" w:pos="1194"/>
        </w:tabs>
      </w:pPr>
    </w:p>
    <w:p w14:paraId="5260A2D1" w14:textId="77777777" w:rsidR="00176D22" w:rsidRDefault="00176D22" w:rsidP="00D13F37">
      <w:pPr>
        <w:tabs>
          <w:tab w:val="left" w:pos="1194"/>
        </w:tabs>
      </w:pPr>
    </w:p>
    <w:p w14:paraId="60531679" w14:textId="77777777" w:rsidR="00176D22" w:rsidRDefault="00176D22" w:rsidP="00D13F37">
      <w:pPr>
        <w:tabs>
          <w:tab w:val="left" w:pos="1194"/>
        </w:tabs>
      </w:pPr>
    </w:p>
    <w:p w14:paraId="6E920508" w14:textId="77777777" w:rsidR="00176D22" w:rsidRDefault="00176D22" w:rsidP="00D13F37">
      <w:pPr>
        <w:tabs>
          <w:tab w:val="left" w:pos="1194"/>
        </w:tabs>
      </w:pPr>
    </w:p>
    <w:p w14:paraId="72D80561" w14:textId="77777777" w:rsidR="00176D22" w:rsidRDefault="00176D22" w:rsidP="00D13F37">
      <w:pPr>
        <w:tabs>
          <w:tab w:val="left" w:pos="1194"/>
        </w:tabs>
      </w:pPr>
    </w:p>
    <w:p w14:paraId="64D18F53" w14:textId="77777777" w:rsidR="005E6D5F" w:rsidRDefault="005E6D5F" w:rsidP="00D13F37">
      <w:pPr>
        <w:tabs>
          <w:tab w:val="left" w:pos="1194"/>
        </w:tabs>
      </w:pPr>
    </w:p>
    <w:p w14:paraId="645355A5" w14:textId="77777777" w:rsidR="00176D22" w:rsidRDefault="00176D22" w:rsidP="00D13F37">
      <w:pPr>
        <w:tabs>
          <w:tab w:val="left" w:pos="1194"/>
        </w:tabs>
      </w:pPr>
    </w:p>
    <w:p w14:paraId="1F96F054" w14:textId="77777777" w:rsidR="00756400" w:rsidRPr="00756400" w:rsidRDefault="00176D22" w:rsidP="00756400">
      <w:pPr>
        <w:spacing w:before="100" w:beforeAutospacing="1" w:after="100" w:afterAutospacing="1" w:line="240" w:lineRule="auto"/>
        <w:ind w:left="0" w:firstLine="0"/>
        <w:outlineLvl w:val="1"/>
        <w:rPr>
          <w:bCs/>
          <w:color w:val="auto"/>
          <w:kern w:val="0"/>
          <w:sz w:val="28"/>
          <w:szCs w:val="28"/>
          <w14:ligatures w14:val="none"/>
        </w:rPr>
      </w:pPr>
      <w:r w:rsidRPr="00756400">
        <w:rPr>
          <w:bCs/>
          <w:color w:val="auto"/>
          <w:kern w:val="0"/>
          <w:sz w:val="28"/>
          <w:szCs w:val="28"/>
          <w14:ligatures w14:val="none"/>
        </w:rPr>
        <w:lastRenderedPageBreak/>
        <w:t>П</w:t>
      </w:r>
      <w:r w:rsidRPr="00176D22">
        <w:rPr>
          <w:bCs/>
          <w:color w:val="auto"/>
          <w:kern w:val="0"/>
          <w:sz w:val="28"/>
          <w:szCs w:val="28"/>
          <w14:ligatures w14:val="none"/>
        </w:rPr>
        <w:t xml:space="preserve">риложение 1: </w:t>
      </w:r>
    </w:p>
    <w:p w14:paraId="0D7C61C4" w14:textId="7C8E8035" w:rsidR="00176D22" w:rsidRPr="00176D22" w:rsidRDefault="00176D22" w:rsidP="00756400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176D22">
        <w:rPr>
          <w:b/>
          <w:bCs/>
          <w:color w:val="auto"/>
          <w:kern w:val="0"/>
          <w:sz w:val="36"/>
          <w:szCs w:val="36"/>
          <w14:ligatures w14:val="none"/>
        </w:rPr>
        <w:t>Годишен план за дейности по изграждане на позитивна училищна среда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2490"/>
        <w:gridCol w:w="1649"/>
        <w:gridCol w:w="1636"/>
        <w:gridCol w:w="2105"/>
      </w:tblGrid>
      <w:tr w:rsidR="00176D22" w:rsidRPr="00176D22" w14:paraId="41DA1F5C" w14:textId="77777777" w:rsidTr="00176D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BF5D3D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Месец</w:t>
            </w:r>
          </w:p>
        </w:tc>
        <w:tc>
          <w:tcPr>
            <w:tcW w:w="0" w:type="auto"/>
            <w:vAlign w:val="center"/>
            <w:hideMark/>
          </w:tcPr>
          <w:p w14:paraId="0368E07B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Дейност</w:t>
            </w:r>
          </w:p>
        </w:tc>
        <w:tc>
          <w:tcPr>
            <w:tcW w:w="0" w:type="auto"/>
            <w:vAlign w:val="center"/>
            <w:hideMark/>
          </w:tcPr>
          <w:p w14:paraId="697870C6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Отговорници</w:t>
            </w:r>
          </w:p>
        </w:tc>
        <w:tc>
          <w:tcPr>
            <w:tcW w:w="0" w:type="auto"/>
            <w:vAlign w:val="center"/>
            <w:hideMark/>
          </w:tcPr>
          <w:p w14:paraId="4C8B4E92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Целева група</w:t>
            </w:r>
          </w:p>
        </w:tc>
        <w:tc>
          <w:tcPr>
            <w:tcW w:w="0" w:type="auto"/>
            <w:vAlign w:val="center"/>
            <w:hideMark/>
          </w:tcPr>
          <w:p w14:paraId="17520D6F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Очакван резултат</w:t>
            </w:r>
          </w:p>
        </w:tc>
      </w:tr>
      <w:tr w:rsidR="00176D22" w:rsidRPr="00176D22" w14:paraId="138FEC67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1E39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Септември</w:t>
            </w:r>
          </w:p>
        </w:tc>
        <w:tc>
          <w:tcPr>
            <w:tcW w:w="0" w:type="auto"/>
            <w:vAlign w:val="center"/>
            <w:hideMark/>
          </w:tcPr>
          <w:p w14:paraId="45B3EEA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Изработване на правила за поведение с участие на учениците</w:t>
            </w:r>
          </w:p>
        </w:tc>
        <w:tc>
          <w:tcPr>
            <w:tcW w:w="0" w:type="auto"/>
            <w:vAlign w:val="center"/>
            <w:hideMark/>
          </w:tcPr>
          <w:p w14:paraId="22D7EA6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Класни ръководители</w:t>
            </w:r>
          </w:p>
        </w:tc>
        <w:tc>
          <w:tcPr>
            <w:tcW w:w="0" w:type="auto"/>
            <w:vAlign w:val="center"/>
            <w:hideMark/>
          </w:tcPr>
          <w:p w14:paraId="5048CB9C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Ученици</w:t>
            </w:r>
          </w:p>
        </w:tc>
        <w:tc>
          <w:tcPr>
            <w:tcW w:w="0" w:type="auto"/>
            <w:vAlign w:val="center"/>
            <w:hideMark/>
          </w:tcPr>
          <w:p w14:paraId="13B7F71E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Повишена ангажираност и отговорност</w:t>
            </w:r>
          </w:p>
        </w:tc>
      </w:tr>
      <w:tr w:rsidR="00176D22" w:rsidRPr="00176D22" w14:paraId="1891749E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CEF3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Октомври</w:t>
            </w:r>
          </w:p>
        </w:tc>
        <w:tc>
          <w:tcPr>
            <w:tcW w:w="0" w:type="auto"/>
            <w:vAlign w:val="center"/>
            <w:hideMark/>
          </w:tcPr>
          <w:p w14:paraId="55226CA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Ден на добрината – инициативи в училище и общността</w:t>
            </w:r>
          </w:p>
        </w:tc>
        <w:tc>
          <w:tcPr>
            <w:tcW w:w="0" w:type="auto"/>
            <w:vAlign w:val="center"/>
            <w:hideMark/>
          </w:tcPr>
          <w:p w14:paraId="151B755B" w14:textId="77777777" w:rsidR="00756400" w:rsidRDefault="00176D22" w:rsidP="00756400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 xml:space="preserve">Ученически съвет, </w:t>
            </w:r>
          </w:p>
          <w:p w14:paraId="24AFCBD7" w14:textId="5971ECD0" w:rsidR="00176D22" w:rsidRPr="00176D22" w:rsidRDefault="00756400" w:rsidP="00756400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Комисия</w:t>
            </w:r>
          </w:p>
        </w:tc>
        <w:tc>
          <w:tcPr>
            <w:tcW w:w="0" w:type="auto"/>
            <w:vAlign w:val="center"/>
            <w:hideMark/>
          </w:tcPr>
          <w:p w14:paraId="072BCA4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Ученици, родители</w:t>
            </w:r>
          </w:p>
        </w:tc>
        <w:tc>
          <w:tcPr>
            <w:tcW w:w="0" w:type="auto"/>
            <w:vAlign w:val="center"/>
            <w:hideMark/>
          </w:tcPr>
          <w:p w14:paraId="35FBD119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Насърчаване на емпатията и сътрудничеството</w:t>
            </w:r>
          </w:p>
        </w:tc>
      </w:tr>
      <w:tr w:rsidR="00176D22" w:rsidRPr="00176D22" w14:paraId="62BB789C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37E4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Ноември</w:t>
            </w:r>
          </w:p>
        </w:tc>
        <w:tc>
          <w:tcPr>
            <w:tcW w:w="0" w:type="auto"/>
            <w:vAlign w:val="center"/>
            <w:hideMark/>
          </w:tcPr>
          <w:p w14:paraId="1580626E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Обучение за педагогически специалисти: „Позитивна дисциплина и ненасилствена комуникация“</w:t>
            </w:r>
          </w:p>
        </w:tc>
        <w:tc>
          <w:tcPr>
            <w:tcW w:w="0" w:type="auto"/>
            <w:vAlign w:val="center"/>
            <w:hideMark/>
          </w:tcPr>
          <w:p w14:paraId="794CDA5E" w14:textId="44F9F6D1" w:rsidR="00176D22" w:rsidRPr="00176D22" w:rsidRDefault="00756400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ЗДУД-</w:t>
            </w:r>
            <w:r w:rsidR="00176D22" w:rsidRPr="00176D22">
              <w:rPr>
                <w:color w:val="auto"/>
                <w:kern w:val="0"/>
                <w14:ligatures w14:val="none"/>
              </w:rPr>
              <w:t xml:space="preserve"> обучител</w:t>
            </w:r>
          </w:p>
        </w:tc>
        <w:tc>
          <w:tcPr>
            <w:tcW w:w="0" w:type="auto"/>
            <w:vAlign w:val="center"/>
            <w:hideMark/>
          </w:tcPr>
          <w:p w14:paraId="14624222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Учители</w:t>
            </w:r>
          </w:p>
        </w:tc>
        <w:tc>
          <w:tcPr>
            <w:tcW w:w="0" w:type="auto"/>
            <w:vAlign w:val="center"/>
            <w:hideMark/>
          </w:tcPr>
          <w:p w14:paraId="188FE11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Подобрени умения за управление на клас</w:t>
            </w:r>
          </w:p>
        </w:tc>
      </w:tr>
      <w:tr w:rsidR="00176D22" w:rsidRPr="00176D22" w14:paraId="5417739F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EF487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Декември</w:t>
            </w:r>
          </w:p>
        </w:tc>
        <w:tc>
          <w:tcPr>
            <w:tcW w:w="0" w:type="auto"/>
            <w:vAlign w:val="center"/>
            <w:hideMark/>
          </w:tcPr>
          <w:p w14:paraId="51C7C28C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Коледна кампания „Подари усмивка“ – благотворителност и доброволчество</w:t>
            </w:r>
          </w:p>
        </w:tc>
        <w:tc>
          <w:tcPr>
            <w:tcW w:w="0" w:type="auto"/>
            <w:vAlign w:val="center"/>
            <w:hideMark/>
          </w:tcPr>
          <w:p w14:paraId="777F571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Ученически съвет</w:t>
            </w:r>
          </w:p>
        </w:tc>
        <w:tc>
          <w:tcPr>
            <w:tcW w:w="0" w:type="auto"/>
            <w:vAlign w:val="center"/>
            <w:hideMark/>
          </w:tcPr>
          <w:p w14:paraId="6B3CEC3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Ученици, учители</w:t>
            </w:r>
          </w:p>
        </w:tc>
        <w:tc>
          <w:tcPr>
            <w:tcW w:w="0" w:type="auto"/>
            <w:vAlign w:val="center"/>
            <w:hideMark/>
          </w:tcPr>
          <w:p w14:paraId="1B3ED253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Формиране на социална отговорност</w:t>
            </w:r>
          </w:p>
        </w:tc>
      </w:tr>
      <w:tr w:rsidR="00176D22" w:rsidRPr="00176D22" w14:paraId="22509954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B80D1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Януари</w:t>
            </w:r>
          </w:p>
        </w:tc>
        <w:tc>
          <w:tcPr>
            <w:tcW w:w="0" w:type="auto"/>
            <w:vAlign w:val="center"/>
            <w:hideMark/>
          </w:tcPr>
          <w:p w14:paraId="0E49948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Анкета за удовлетвореност и усещане за подкрепа сред учениците</w:t>
            </w:r>
          </w:p>
        </w:tc>
        <w:tc>
          <w:tcPr>
            <w:tcW w:w="0" w:type="auto"/>
            <w:vAlign w:val="center"/>
            <w:hideMark/>
          </w:tcPr>
          <w:p w14:paraId="37D437F8" w14:textId="49103757" w:rsidR="00176D22" w:rsidRPr="00176D22" w:rsidRDefault="00756400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Комисия</w:t>
            </w:r>
          </w:p>
        </w:tc>
        <w:tc>
          <w:tcPr>
            <w:tcW w:w="0" w:type="auto"/>
            <w:vAlign w:val="center"/>
            <w:hideMark/>
          </w:tcPr>
          <w:p w14:paraId="6373E3A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Ученици</w:t>
            </w:r>
          </w:p>
        </w:tc>
        <w:tc>
          <w:tcPr>
            <w:tcW w:w="0" w:type="auto"/>
            <w:vAlign w:val="center"/>
            <w:hideMark/>
          </w:tcPr>
          <w:p w14:paraId="6FF19791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Идентифициране на нужди за подкрепа</w:t>
            </w:r>
          </w:p>
        </w:tc>
      </w:tr>
      <w:tr w:rsidR="00176D22" w:rsidRPr="00176D22" w14:paraId="0F7E453C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6E48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Февруари</w:t>
            </w:r>
          </w:p>
        </w:tc>
        <w:tc>
          <w:tcPr>
            <w:tcW w:w="0" w:type="auto"/>
            <w:vAlign w:val="center"/>
            <w:hideMark/>
          </w:tcPr>
          <w:p w14:paraId="4E4A3E6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Ден на розовата фланелка – анти-тормоз кампания</w:t>
            </w:r>
          </w:p>
        </w:tc>
        <w:tc>
          <w:tcPr>
            <w:tcW w:w="0" w:type="auto"/>
            <w:vAlign w:val="center"/>
            <w:hideMark/>
          </w:tcPr>
          <w:p w14:paraId="1147C437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Всички екипи</w:t>
            </w:r>
          </w:p>
        </w:tc>
        <w:tc>
          <w:tcPr>
            <w:tcW w:w="0" w:type="auto"/>
            <w:vAlign w:val="center"/>
            <w:hideMark/>
          </w:tcPr>
          <w:p w14:paraId="093F3592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Цялата общност</w:t>
            </w:r>
          </w:p>
        </w:tc>
        <w:tc>
          <w:tcPr>
            <w:tcW w:w="0" w:type="auto"/>
            <w:vAlign w:val="center"/>
            <w:hideMark/>
          </w:tcPr>
          <w:p w14:paraId="58F6CF5F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Повишена чувствителност към тормоз</w:t>
            </w:r>
          </w:p>
        </w:tc>
      </w:tr>
      <w:tr w:rsidR="00176D22" w:rsidRPr="00176D22" w14:paraId="33A6AA05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2BA7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14:paraId="0728D68E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Родителска среща: „Как да подкрепим децата си?“</w:t>
            </w:r>
          </w:p>
        </w:tc>
        <w:tc>
          <w:tcPr>
            <w:tcW w:w="0" w:type="auto"/>
            <w:vAlign w:val="center"/>
            <w:hideMark/>
          </w:tcPr>
          <w:p w14:paraId="44BBBF5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Класни ръководители</w:t>
            </w:r>
          </w:p>
        </w:tc>
        <w:tc>
          <w:tcPr>
            <w:tcW w:w="0" w:type="auto"/>
            <w:vAlign w:val="center"/>
            <w:hideMark/>
          </w:tcPr>
          <w:p w14:paraId="71A8E19E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Родители</w:t>
            </w:r>
          </w:p>
        </w:tc>
        <w:tc>
          <w:tcPr>
            <w:tcW w:w="0" w:type="auto"/>
            <w:vAlign w:val="center"/>
            <w:hideMark/>
          </w:tcPr>
          <w:p w14:paraId="76E4694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Засилено партньорство с родителите</w:t>
            </w:r>
          </w:p>
        </w:tc>
      </w:tr>
      <w:tr w:rsidR="00176D22" w:rsidRPr="00176D22" w14:paraId="0AF34C7D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55FB4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Април</w:t>
            </w:r>
          </w:p>
        </w:tc>
        <w:tc>
          <w:tcPr>
            <w:tcW w:w="0" w:type="auto"/>
            <w:vAlign w:val="center"/>
            <w:hideMark/>
          </w:tcPr>
          <w:p w14:paraId="63C546B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Уъркшопи с ученици – управление на емоции и конфликти</w:t>
            </w:r>
          </w:p>
        </w:tc>
        <w:tc>
          <w:tcPr>
            <w:tcW w:w="0" w:type="auto"/>
            <w:vAlign w:val="center"/>
            <w:hideMark/>
          </w:tcPr>
          <w:p w14:paraId="2236E1E1" w14:textId="10EFD599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Психолог</w:t>
            </w:r>
          </w:p>
        </w:tc>
        <w:tc>
          <w:tcPr>
            <w:tcW w:w="0" w:type="auto"/>
            <w:vAlign w:val="center"/>
            <w:hideMark/>
          </w:tcPr>
          <w:p w14:paraId="2E8430D5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Ученици</w:t>
            </w:r>
          </w:p>
        </w:tc>
        <w:tc>
          <w:tcPr>
            <w:tcW w:w="0" w:type="auto"/>
            <w:vAlign w:val="center"/>
            <w:hideMark/>
          </w:tcPr>
          <w:p w14:paraId="205228C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Развити емоционални и социални умения</w:t>
            </w:r>
          </w:p>
        </w:tc>
      </w:tr>
      <w:tr w:rsidR="00176D22" w:rsidRPr="00176D22" w14:paraId="46F0B1C4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A03FE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14:paraId="0B08040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Седмица на благодарността – позитивни послания в училище</w:t>
            </w:r>
          </w:p>
        </w:tc>
        <w:tc>
          <w:tcPr>
            <w:tcW w:w="0" w:type="auto"/>
            <w:vAlign w:val="center"/>
            <w:hideMark/>
          </w:tcPr>
          <w:p w14:paraId="4D8FA22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Класни ръководители, ученици</w:t>
            </w:r>
          </w:p>
        </w:tc>
        <w:tc>
          <w:tcPr>
            <w:tcW w:w="0" w:type="auto"/>
            <w:vAlign w:val="center"/>
            <w:hideMark/>
          </w:tcPr>
          <w:p w14:paraId="1A4CF762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Всички</w:t>
            </w:r>
          </w:p>
        </w:tc>
        <w:tc>
          <w:tcPr>
            <w:tcW w:w="0" w:type="auto"/>
            <w:vAlign w:val="center"/>
            <w:hideMark/>
          </w:tcPr>
          <w:p w14:paraId="15BB2114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Насърчаване на позитивна комуникация</w:t>
            </w:r>
          </w:p>
        </w:tc>
      </w:tr>
      <w:tr w:rsidR="00176D22" w:rsidRPr="00176D22" w14:paraId="5904D5F8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07A35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Юни</w:t>
            </w:r>
          </w:p>
        </w:tc>
        <w:tc>
          <w:tcPr>
            <w:tcW w:w="0" w:type="auto"/>
            <w:vAlign w:val="center"/>
            <w:hideMark/>
          </w:tcPr>
          <w:p w14:paraId="30BCFA1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 xml:space="preserve">Обобщение на резултатите и </w:t>
            </w:r>
            <w:r w:rsidRPr="00176D22">
              <w:rPr>
                <w:color w:val="auto"/>
                <w:kern w:val="0"/>
                <w14:ligatures w14:val="none"/>
              </w:rPr>
              <w:lastRenderedPageBreak/>
              <w:t>предложения за новата учебна година</w:t>
            </w:r>
          </w:p>
        </w:tc>
        <w:tc>
          <w:tcPr>
            <w:tcW w:w="0" w:type="auto"/>
            <w:vAlign w:val="center"/>
            <w:hideMark/>
          </w:tcPr>
          <w:p w14:paraId="5CD38FC9" w14:textId="0B0DAFF5" w:rsidR="00176D22" w:rsidRPr="00176D22" w:rsidRDefault="00756400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lastRenderedPageBreak/>
              <w:t>Комисия</w:t>
            </w:r>
          </w:p>
        </w:tc>
        <w:tc>
          <w:tcPr>
            <w:tcW w:w="0" w:type="auto"/>
            <w:vAlign w:val="center"/>
            <w:hideMark/>
          </w:tcPr>
          <w:p w14:paraId="3B3FF1C7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Педагогически състав</w:t>
            </w:r>
          </w:p>
        </w:tc>
        <w:tc>
          <w:tcPr>
            <w:tcW w:w="0" w:type="auto"/>
            <w:vAlign w:val="center"/>
            <w:hideMark/>
          </w:tcPr>
          <w:p w14:paraId="1F2B3E61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Надграждане и устойчивост</w:t>
            </w:r>
          </w:p>
        </w:tc>
      </w:tr>
    </w:tbl>
    <w:p w14:paraId="299176EB" w14:textId="77777777" w:rsidR="00176D22" w:rsidRPr="00176D22" w:rsidRDefault="00176D22" w:rsidP="00176D22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lastRenderedPageBreak/>
        <w:pict w14:anchorId="1D4C8E7B">
          <v:rect id="_x0000_i1025" style="width:0;height:1.5pt" o:hralign="center" o:hrstd="t" o:hr="t" fillcolor="#a0a0a0" stroked="f"/>
        </w:pict>
      </w:r>
    </w:p>
    <w:p w14:paraId="0E27E724" w14:textId="77777777" w:rsidR="00756400" w:rsidRPr="00756400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28"/>
          <w:szCs w:val="28"/>
          <w14:ligatures w14:val="none"/>
        </w:rPr>
      </w:pPr>
      <w:r w:rsidRPr="00176D22">
        <w:rPr>
          <w:b/>
          <w:bCs/>
          <w:color w:val="auto"/>
          <w:kern w:val="0"/>
          <w:sz w:val="28"/>
          <w:szCs w:val="28"/>
          <w14:ligatures w14:val="none"/>
        </w:rPr>
        <w:t xml:space="preserve">Приложение 2: </w:t>
      </w:r>
    </w:p>
    <w:p w14:paraId="4C8BD775" w14:textId="2BDAFE16" w:rsidR="00176D22" w:rsidRPr="00176D22" w:rsidRDefault="00176D22" w:rsidP="00756400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176D22">
        <w:rPr>
          <w:b/>
          <w:bCs/>
          <w:color w:val="auto"/>
          <w:kern w:val="0"/>
          <w:sz w:val="36"/>
          <w:szCs w:val="36"/>
          <w14:ligatures w14:val="none"/>
        </w:rPr>
        <w:t>Индикатори за наблюдение и оценка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2545"/>
        <w:gridCol w:w="1202"/>
        <w:gridCol w:w="1923"/>
      </w:tblGrid>
      <w:tr w:rsidR="00176D22" w:rsidRPr="00176D22" w14:paraId="24A738A8" w14:textId="77777777" w:rsidTr="00176D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18533E" w14:textId="77777777" w:rsidR="00756400" w:rsidRDefault="00756400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</w:p>
          <w:p w14:paraId="2BD58549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Индикатор</w:t>
            </w:r>
          </w:p>
        </w:tc>
        <w:tc>
          <w:tcPr>
            <w:tcW w:w="0" w:type="auto"/>
            <w:vAlign w:val="center"/>
            <w:hideMark/>
          </w:tcPr>
          <w:p w14:paraId="39671CEF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Метод за измерване</w:t>
            </w:r>
          </w:p>
        </w:tc>
        <w:tc>
          <w:tcPr>
            <w:tcW w:w="0" w:type="auto"/>
            <w:vAlign w:val="center"/>
            <w:hideMark/>
          </w:tcPr>
          <w:p w14:paraId="43CDC761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Честота</w:t>
            </w:r>
          </w:p>
        </w:tc>
        <w:tc>
          <w:tcPr>
            <w:tcW w:w="0" w:type="auto"/>
            <w:vAlign w:val="center"/>
            <w:hideMark/>
          </w:tcPr>
          <w:p w14:paraId="4866A3D0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Отговорник</w:t>
            </w:r>
          </w:p>
        </w:tc>
      </w:tr>
      <w:tr w:rsidR="00176D22" w:rsidRPr="00176D22" w14:paraId="2D93730A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5538E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Ниво на удовлетвореност на учениците от училищната среда</w:t>
            </w:r>
          </w:p>
        </w:tc>
        <w:tc>
          <w:tcPr>
            <w:tcW w:w="0" w:type="auto"/>
            <w:vAlign w:val="center"/>
            <w:hideMark/>
          </w:tcPr>
          <w:p w14:paraId="1ED35637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Анкета, интервюта</w:t>
            </w:r>
          </w:p>
        </w:tc>
        <w:tc>
          <w:tcPr>
            <w:tcW w:w="0" w:type="auto"/>
            <w:vAlign w:val="center"/>
            <w:hideMark/>
          </w:tcPr>
          <w:p w14:paraId="2C9F377A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1 път годишно</w:t>
            </w:r>
          </w:p>
        </w:tc>
        <w:tc>
          <w:tcPr>
            <w:tcW w:w="0" w:type="auto"/>
            <w:vAlign w:val="center"/>
            <w:hideMark/>
          </w:tcPr>
          <w:p w14:paraId="731FFF56" w14:textId="0B323A9F" w:rsidR="00176D22" w:rsidRPr="00176D22" w:rsidRDefault="00756400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Комисия</w:t>
            </w:r>
          </w:p>
        </w:tc>
      </w:tr>
      <w:tr w:rsidR="00176D22" w:rsidRPr="00176D22" w14:paraId="79B17F3D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1169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Ниво на ангажираност на родителите</w:t>
            </w:r>
          </w:p>
        </w:tc>
        <w:tc>
          <w:tcPr>
            <w:tcW w:w="0" w:type="auto"/>
            <w:vAlign w:val="center"/>
            <w:hideMark/>
          </w:tcPr>
          <w:p w14:paraId="00BC24B4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Присъствие на срещи, включване в дейности</w:t>
            </w:r>
          </w:p>
        </w:tc>
        <w:tc>
          <w:tcPr>
            <w:tcW w:w="0" w:type="auto"/>
            <w:vAlign w:val="center"/>
            <w:hideMark/>
          </w:tcPr>
          <w:p w14:paraId="4CD8C74F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По дейности</w:t>
            </w:r>
          </w:p>
        </w:tc>
        <w:tc>
          <w:tcPr>
            <w:tcW w:w="0" w:type="auto"/>
            <w:vAlign w:val="center"/>
            <w:hideMark/>
          </w:tcPr>
          <w:p w14:paraId="33630B33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Класни ръководители</w:t>
            </w:r>
          </w:p>
        </w:tc>
      </w:tr>
      <w:tr w:rsidR="00176D22" w:rsidRPr="00176D22" w14:paraId="07EAE5F8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B2D97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Брой регистрирани случаи на агресия и тормоз</w:t>
            </w:r>
          </w:p>
        </w:tc>
        <w:tc>
          <w:tcPr>
            <w:tcW w:w="0" w:type="auto"/>
            <w:vAlign w:val="center"/>
            <w:hideMark/>
          </w:tcPr>
          <w:p w14:paraId="0FC0B90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Регистър на инцидентите</w:t>
            </w:r>
          </w:p>
        </w:tc>
        <w:tc>
          <w:tcPr>
            <w:tcW w:w="0" w:type="auto"/>
            <w:vAlign w:val="center"/>
            <w:hideMark/>
          </w:tcPr>
          <w:p w14:paraId="6F86D36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Всеки месец</w:t>
            </w:r>
          </w:p>
        </w:tc>
        <w:tc>
          <w:tcPr>
            <w:tcW w:w="0" w:type="auto"/>
            <w:vAlign w:val="center"/>
            <w:hideMark/>
          </w:tcPr>
          <w:p w14:paraId="2267EC8F" w14:textId="40BA12A0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ЗДУД</w:t>
            </w:r>
          </w:p>
        </w:tc>
      </w:tr>
      <w:tr w:rsidR="00176D22" w:rsidRPr="00176D22" w14:paraId="1706CA40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5218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Участие в инициативи за позитивна среда</w:t>
            </w:r>
          </w:p>
        </w:tc>
        <w:tc>
          <w:tcPr>
            <w:tcW w:w="0" w:type="auto"/>
            <w:vAlign w:val="center"/>
            <w:hideMark/>
          </w:tcPr>
          <w:p w14:paraId="636407FD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Протоколи, снимки, отчети</w:t>
            </w:r>
          </w:p>
        </w:tc>
        <w:tc>
          <w:tcPr>
            <w:tcW w:w="0" w:type="auto"/>
            <w:vAlign w:val="center"/>
            <w:hideMark/>
          </w:tcPr>
          <w:p w14:paraId="0F936DD9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Всеки месец</w:t>
            </w:r>
          </w:p>
        </w:tc>
        <w:tc>
          <w:tcPr>
            <w:tcW w:w="0" w:type="auto"/>
            <w:vAlign w:val="center"/>
            <w:hideMark/>
          </w:tcPr>
          <w:p w14:paraId="25E9D7C1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Организатори на събития</w:t>
            </w:r>
          </w:p>
        </w:tc>
      </w:tr>
      <w:tr w:rsidR="00176D22" w:rsidRPr="00176D22" w14:paraId="41490A06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9C97F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Учителска удовлетвореност от работната среда</w:t>
            </w:r>
          </w:p>
        </w:tc>
        <w:tc>
          <w:tcPr>
            <w:tcW w:w="0" w:type="auto"/>
            <w:vAlign w:val="center"/>
            <w:hideMark/>
          </w:tcPr>
          <w:p w14:paraId="1303FB9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Вътрешно проучване</w:t>
            </w:r>
          </w:p>
        </w:tc>
        <w:tc>
          <w:tcPr>
            <w:tcW w:w="0" w:type="auto"/>
            <w:vAlign w:val="center"/>
            <w:hideMark/>
          </w:tcPr>
          <w:p w14:paraId="1AD75314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1 път годишно</w:t>
            </w:r>
          </w:p>
        </w:tc>
        <w:tc>
          <w:tcPr>
            <w:tcW w:w="0" w:type="auto"/>
            <w:vAlign w:val="center"/>
            <w:hideMark/>
          </w:tcPr>
          <w:p w14:paraId="519AF8D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Директор</w:t>
            </w:r>
          </w:p>
        </w:tc>
      </w:tr>
    </w:tbl>
    <w:p w14:paraId="2A1271AE" w14:textId="77777777" w:rsidR="00176D22" w:rsidRPr="00176D22" w:rsidRDefault="00176D22" w:rsidP="00176D22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pict w14:anchorId="1D02BF94">
          <v:rect id="_x0000_i1026" style="width:0;height:1.5pt" o:hralign="center" o:hrstd="t" o:hr="t" fillcolor="#a0a0a0" stroked="f"/>
        </w:pict>
      </w:r>
    </w:p>
    <w:p w14:paraId="3D3E3F99" w14:textId="77777777" w:rsidR="00756400" w:rsidRPr="00756400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28"/>
          <w:szCs w:val="28"/>
          <w14:ligatures w14:val="none"/>
        </w:rPr>
      </w:pPr>
      <w:r w:rsidRPr="00176D22">
        <w:rPr>
          <w:b/>
          <w:bCs/>
          <w:color w:val="auto"/>
          <w:kern w:val="0"/>
          <w:sz w:val="28"/>
          <w:szCs w:val="28"/>
          <w14:ligatures w14:val="none"/>
        </w:rPr>
        <w:t xml:space="preserve">Приложение 3: </w:t>
      </w:r>
    </w:p>
    <w:p w14:paraId="209FF076" w14:textId="181AB4C4" w:rsidR="00176D22" w:rsidRPr="00176D22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176D22">
        <w:rPr>
          <w:b/>
          <w:bCs/>
          <w:color w:val="auto"/>
          <w:kern w:val="0"/>
          <w:sz w:val="36"/>
          <w:szCs w:val="36"/>
          <w14:ligatures w14:val="none"/>
        </w:rPr>
        <w:t>Кодекс на позитивното поведение (съкратен вариант)</w:t>
      </w:r>
    </w:p>
    <w:p w14:paraId="32D8A6F3" w14:textId="77777777" w:rsidR="00176D22" w:rsidRPr="00176D22" w:rsidRDefault="00176D22" w:rsidP="00176D22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b/>
          <w:bCs/>
          <w:color w:val="auto"/>
          <w:kern w:val="0"/>
          <w14:ligatures w14:val="none"/>
        </w:rPr>
        <w:t>Уважавам себе си и другите</w:t>
      </w:r>
      <w:r w:rsidRPr="00176D22">
        <w:rPr>
          <w:color w:val="auto"/>
          <w:kern w:val="0"/>
          <w14:ligatures w14:val="none"/>
        </w:rPr>
        <w:t xml:space="preserve"> – Слушам, не прекъсвам, изразявам мнение с уважение.</w:t>
      </w:r>
    </w:p>
    <w:p w14:paraId="3C898814" w14:textId="77777777" w:rsidR="00176D22" w:rsidRPr="00176D22" w:rsidRDefault="00176D22" w:rsidP="00176D22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b/>
          <w:bCs/>
          <w:color w:val="auto"/>
          <w:kern w:val="0"/>
          <w14:ligatures w14:val="none"/>
        </w:rPr>
        <w:t>Избирам добрината пред агресията</w:t>
      </w:r>
      <w:r w:rsidRPr="00176D22">
        <w:rPr>
          <w:color w:val="auto"/>
          <w:kern w:val="0"/>
          <w14:ligatures w14:val="none"/>
        </w:rPr>
        <w:t xml:space="preserve"> – Не използвам обиди, не насилвам.</w:t>
      </w:r>
    </w:p>
    <w:p w14:paraId="03362BE7" w14:textId="77777777" w:rsidR="00176D22" w:rsidRPr="00176D22" w:rsidRDefault="00176D22" w:rsidP="00176D22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b/>
          <w:bCs/>
          <w:color w:val="auto"/>
          <w:kern w:val="0"/>
          <w14:ligatures w14:val="none"/>
        </w:rPr>
        <w:t>Включвам, не изключвам</w:t>
      </w:r>
      <w:r w:rsidRPr="00176D22">
        <w:rPr>
          <w:color w:val="auto"/>
          <w:kern w:val="0"/>
          <w14:ligatures w14:val="none"/>
        </w:rPr>
        <w:t xml:space="preserve"> – Никой не е оставен сам или извън групата.</w:t>
      </w:r>
    </w:p>
    <w:p w14:paraId="503EFF14" w14:textId="77777777" w:rsidR="00176D22" w:rsidRPr="00176D22" w:rsidRDefault="00176D22" w:rsidP="00176D22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b/>
          <w:bCs/>
          <w:color w:val="auto"/>
          <w:kern w:val="0"/>
          <w14:ligatures w14:val="none"/>
        </w:rPr>
        <w:t>Говоря, когато ми е трудно</w:t>
      </w:r>
      <w:r w:rsidRPr="00176D22">
        <w:rPr>
          <w:color w:val="auto"/>
          <w:kern w:val="0"/>
          <w14:ligatures w14:val="none"/>
        </w:rPr>
        <w:t xml:space="preserve"> – Търся помощ от учител, съветник, родител.</w:t>
      </w:r>
    </w:p>
    <w:p w14:paraId="1BCC8B05" w14:textId="77777777" w:rsidR="00176D22" w:rsidRPr="00176D22" w:rsidRDefault="00176D22" w:rsidP="00176D22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b/>
          <w:bCs/>
          <w:color w:val="auto"/>
          <w:kern w:val="0"/>
          <w14:ligatures w14:val="none"/>
        </w:rPr>
        <w:t>Работим като екип</w:t>
      </w:r>
      <w:r w:rsidRPr="00176D22">
        <w:rPr>
          <w:color w:val="auto"/>
          <w:kern w:val="0"/>
          <w14:ligatures w14:val="none"/>
        </w:rPr>
        <w:t xml:space="preserve"> – Споделям, подкрепям, прощавам.</w:t>
      </w:r>
    </w:p>
    <w:p w14:paraId="6C097B12" w14:textId="77777777" w:rsidR="00176D22" w:rsidRDefault="00176D22" w:rsidP="00D13F37">
      <w:pPr>
        <w:tabs>
          <w:tab w:val="left" w:pos="1194"/>
        </w:tabs>
      </w:pPr>
    </w:p>
    <w:p w14:paraId="3D6963F5" w14:textId="77777777" w:rsidR="00176D22" w:rsidRDefault="00176D22" w:rsidP="00D13F37">
      <w:pPr>
        <w:tabs>
          <w:tab w:val="left" w:pos="1194"/>
        </w:tabs>
      </w:pPr>
    </w:p>
    <w:p w14:paraId="0F2C940F" w14:textId="77777777" w:rsidR="00176D22" w:rsidRDefault="00176D22" w:rsidP="00D13F37">
      <w:pPr>
        <w:tabs>
          <w:tab w:val="left" w:pos="1194"/>
        </w:tabs>
      </w:pPr>
    </w:p>
    <w:p w14:paraId="3C38C610" w14:textId="77777777" w:rsidR="00176D22" w:rsidRDefault="00176D22" w:rsidP="00D13F37">
      <w:pPr>
        <w:tabs>
          <w:tab w:val="left" w:pos="1194"/>
        </w:tabs>
      </w:pPr>
    </w:p>
    <w:p w14:paraId="4DC03F30" w14:textId="77777777" w:rsidR="00176D22" w:rsidRDefault="00176D22" w:rsidP="00D13F37">
      <w:pPr>
        <w:tabs>
          <w:tab w:val="left" w:pos="1194"/>
        </w:tabs>
      </w:pPr>
    </w:p>
    <w:p w14:paraId="75711D8B" w14:textId="77777777" w:rsidR="00756400" w:rsidRPr="00756400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28"/>
          <w:szCs w:val="28"/>
          <w14:ligatures w14:val="none"/>
        </w:rPr>
      </w:pPr>
      <w:r w:rsidRPr="00176D22">
        <w:rPr>
          <w:b/>
          <w:bCs/>
          <w:color w:val="auto"/>
          <w:kern w:val="0"/>
          <w:sz w:val="28"/>
          <w:szCs w:val="28"/>
          <w14:ligatures w14:val="none"/>
        </w:rPr>
        <w:lastRenderedPageBreak/>
        <w:t xml:space="preserve">Приложение 4: </w:t>
      </w:r>
    </w:p>
    <w:p w14:paraId="361FB8A9" w14:textId="0F8742A7" w:rsidR="00176D22" w:rsidRPr="00176D22" w:rsidRDefault="00176D22" w:rsidP="00756400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176D22">
        <w:rPr>
          <w:b/>
          <w:bCs/>
          <w:color w:val="auto"/>
          <w:kern w:val="0"/>
          <w:sz w:val="36"/>
          <w:szCs w:val="36"/>
          <w14:ligatures w14:val="none"/>
        </w:rPr>
        <w:t>Анкета за ученици – Усещане за подкрепа и позитивна среда</w:t>
      </w:r>
    </w:p>
    <w:p w14:paraId="79FBEE01" w14:textId="77777777" w:rsidR="00176D22" w:rsidRPr="00176D22" w:rsidRDefault="00176D22" w:rsidP="00176D22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b/>
          <w:bCs/>
          <w:color w:val="auto"/>
          <w:kern w:val="0"/>
          <w14:ligatures w14:val="none"/>
        </w:rPr>
        <w:t>Инструкция:</w:t>
      </w:r>
      <w:r w:rsidRPr="00176D22">
        <w:rPr>
          <w:color w:val="auto"/>
          <w:kern w:val="0"/>
          <w14:ligatures w14:val="none"/>
        </w:rPr>
        <w:t xml:space="preserve"> Отговори на следните въпроси, като отбележиш най-точното за теб. Отговорите са анонимни.</w:t>
      </w:r>
    </w:p>
    <w:p w14:paraId="50E6888F" w14:textId="77777777" w:rsidR="00176D22" w:rsidRPr="00176D22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176D22">
        <w:rPr>
          <w:b/>
          <w:bCs/>
          <w:color w:val="auto"/>
          <w:kern w:val="0"/>
          <w:sz w:val="27"/>
          <w:szCs w:val="27"/>
          <w14:ligatures w14:val="none"/>
        </w:rPr>
        <w:t>Раздел I: Отношения в класа</w:t>
      </w:r>
    </w:p>
    <w:p w14:paraId="3711BAE1" w14:textId="77777777" w:rsidR="00176D22" w:rsidRPr="00176D22" w:rsidRDefault="00176D22" w:rsidP="00176D22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Чувствам се приет/а от съучениците си.</w:t>
      </w:r>
      <w:r w:rsidRPr="00176D22">
        <w:rPr>
          <w:color w:val="auto"/>
          <w:kern w:val="0"/>
          <w14:ligatures w14:val="none"/>
        </w:rPr>
        <w:br/>
        <w:t>□ Винаги □ Често □ Рядко □ Никога</w:t>
      </w:r>
    </w:p>
    <w:p w14:paraId="3E3B16EA" w14:textId="77777777" w:rsidR="00176D22" w:rsidRPr="00176D22" w:rsidRDefault="00176D22" w:rsidP="00176D22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Мога да говоря открито с поне един съученик.</w:t>
      </w:r>
      <w:r w:rsidRPr="00176D22">
        <w:rPr>
          <w:color w:val="auto"/>
          <w:kern w:val="0"/>
          <w14:ligatures w14:val="none"/>
        </w:rPr>
        <w:br/>
        <w:t>□ Винаги □ Често □ Рядко □ Никога</w:t>
      </w:r>
    </w:p>
    <w:p w14:paraId="7BEAEC4A" w14:textId="77777777" w:rsidR="00176D22" w:rsidRPr="00176D22" w:rsidRDefault="00176D22" w:rsidP="00176D22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В класа ни се проявява уважение между ученици.</w:t>
      </w:r>
      <w:r w:rsidRPr="00176D22">
        <w:rPr>
          <w:color w:val="auto"/>
          <w:kern w:val="0"/>
          <w14:ligatures w14:val="none"/>
        </w:rPr>
        <w:br/>
        <w:t>□ Съгласен/на □ Колебая се □ Не съм съгласен/на</w:t>
      </w:r>
    </w:p>
    <w:p w14:paraId="7E77D88D" w14:textId="77777777" w:rsidR="00176D22" w:rsidRPr="00176D22" w:rsidRDefault="00176D22" w:rsidP="00176D22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pict w14:anchorId="4198CEC3">
          <v:rect id="_x0000_i1027" style="width:0;height:1.5pt" o:hralign="center" o:hrstd="t" o:hr="t" fillcolor="#a0a0a0" stroked="f"/>
        </w:pict>
      </w:r>
    </w:p>
    <w:p w14:paraId="56BB9B39" w14:textId="77777777" w:rsidR="00176D22" w:rsidRPr="00176D22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176D22">
        <w:rPr>
          <w:b/>
          <w:bCs/>
          <w:color w:val="auto"/>
          <w:kern w:val="0"/>
          <w:sz w:val="27"/>
          <w:szCs w:val="27"/>
          <w14:ligatures w14:val="none"/>
        </w:rPr>
        <w:t>Раздел II: Отношения с учители</w:t>
      </w:r>
    </w:p>
    <w:p w14:paraId="763EB93D" w14:textId="77777777" w:rsidR="00176D22" w:rsidRPr="00176D22" w:rsidRDefault="00176D22" w:rsidP="00176D22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Учителите се отнасят с уважение към мен.</w:t>
      </w:r>
      <w:r w:rsidRPr="00176D22">
        <w:rPr>
          <w:color w:val="auto"/>
          <w:kern w:val="0"/>
          <w14:ligatures w14:val="none"/>
        </w:rPr>
        <w:br/>
        <w:t>□ Винаги □ Често □ Рядко □ Никога</w:t>
      </w:r>
    </w:p>
    <w:p w14:paraId="5F5549B3" w14:textId="77777777" w:rsidR="00176D22" w:rsidRPr="00176D22" w:rsidRDefault="00176D22" w:rsidP="00176D22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Когато имам трудност, мога да се обърна към учител.</w:t>
      </w:r>
      <w:r w:rsidRPr="00176D22">
        <w:rPr>
          <w:color w:val="auto"/>
          <w:kern w:val="0"/>
          <w14:ligatures w14:val="none"/>
        </w:rPr>
        <w:br/>
        <w:t>□ Да □ Не □ Не знам</w:t>
      </w:r>
    </w:p>
    <w:p w14:paraId="65F951A2" w14:textId="77777777" w:rsidR="00176D22" w:rsidRPr="00176D22" w:rsidRDefault="00176D22" w:rsidP="00176D22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Чувствам се сигурен/на в училище.</w:t>
      </w:r>
      <w:r w:rsidRPr="00176D22">
        <w:rPr>
          <w:color w:val="auto"/>
          <w:kern w:val="0"/>
          <w14:ligatures w14:val="none"/>
        </w:rPr>
        <w:br/>
        <w:t>□ Да □ Не винаги □ Не</w:t>
      </w:r>
    </w:p>
    <w:p w14:paraId="28BDAC7D" w14:textId="77777777" w:rsidR="00176D22" w:rsidRPr="00176D22" w:rsidRDefault="00176D22" w:rsidP="00176D22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pict w14:anchorId="1E40F51F">
          <v:rect id="_x0000_i1028" style="width:0;height:1.5pt" o:hralign="center" o:hrstd="t" o:hr="t" fillcolor="#a0a0a0" stroked="f"/>
        </w:pict>
      </w:r>
    </w:p>
    <w:p w14:paraId="0F8EFBD3" w14:textId="77777777" w:rsidR="00176D22" w:rsidRPr="00176D22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176D22">
        <w:rPr>
          <w:b/>
          <w:bCs/>
          <w:color w:val="auto"/>
          <w:kern w:val="0"/>
          <w:sz w:val="27"/>
          <w:szCs w:val="27"/>
          <w14:ligatures w14:val="none"/>
        </w:rPr>
        <w:t>Раздел III: Подкрепа и сигурност</w:t>
      </w:r>
    </w:p>
    <w:p w14:paraId="7B5F7AE8" w14:textId="77777777" w:rsidR="00176D22" w:rsidRPr="00176D22" w:rsidRDefault="00176D22" w:rsidP="00176D22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Знам към кого да се обърна, ако съм обект на тормоз.</w:t>
      </w:r>
      <w:r w:rsidRPr="00176D22">
        <w:rPr>
          <w:color w:val="auto"/>
          <w:kern w:val="0"/>
          <w14:ligatures w14:val="none"/>
        </w:rPr>
        <w:br/>
        <w:t>□ Да □ Не □ Не съм сигурен/на</w:t>
      </w:r>
    </w:p>
    <w:p w14:paraId="18FB0B66" w14:textId="77777777" w:rsidR="00176D22" w:rsidRPr="00176D22" w:rsidRDefault="00176D22" w:rsidP="00176D22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Училището насърчава доброто поведение.</w:t>
      </w:r>
      <w:r w:rsidRPr="00176D22">
        <w:rPr>
          <w:color w:val="auto"/>
          <w:kern w:val="0"/>
          <w14:ligatures w14:val="none"/>
        </w:rPr>
        <w:br/>
        <w:t>□ Съгласен/на □ Не съм сигурен/на □ Не съм съгласен/на</w:t>
      </w:r>
    </w:p>
    <w:p w14:paraId="71F0F7EE" w14:textId="77777777" w:rsidR="00176D22" w:rsidRPr="00176D22" w:rsidRDefault="00176D22" w:rsidP="00176D22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t>Има ли нещо, което според теб трябва да се подобри в училищната среда?</w:t>
      </w:r>
      <w:r w:rsidRPr="00176D22">
        <w:rPr>
          <w:color w:val="auto"/>
          <w:kern w:val="0"/>
          <w14:ligatures w14:val="none"/>
        </w:rPr>
        <w:br/>
        <w:t>…………………………………………………………………………………</w:t>
      </w:r>
    </w:p>
    <w:p w14:paraId="44646849" w14:textId="77777777" w:rsidR="00176D22" w:rsidRPr="00176D22" w:rsidRDefault="00176D22" w:rsidP="00176D22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pict w14:anchorId="3D08576A">
          <v:rect id="_x0000_i1029" style="width:0;height:1.5pt" o:hralign="center" o:hrstd="t" o:hr="t" fillcolor="#a0a0a0" stroked="f"/>
        </w:pict>
      </w:r>
    </w:p>
    <w:p w14:paraId="6A93B0EB" w14:textId="77777777" w:rsidR="00756400" w:rsidRDefault="00756400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</w:p>
    <w:p w14:paraId="0783C129" w14:textId="77777777" w:rsidR="00756400" w:rsidRPr="00756400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28"/>
          <w:szCs w:val="28"/>
          <w14:ligatures w14:val="none"/>
        </w:rPr>
      </w:pPr>
      <w:r w:rsidRPr="00176D22">
        <w:rPr>
          <w:b/>
          <w:bCs/>
          <w:color w:val="auto"/>
          <w:kern w:val="0"/>
          <w:sz w:val="28"/>
          <w:szCs w:val="28"/>
          <w14:ligatures w14:val="none"/>
        </w:rPr>
        <w:t xml:space="preserve">Приложение 5: </w:t>
      </w:r>
    </w:p>
    <w:p w14:paraId="5B01980D" w14:textId="649606E7" w:rsidR="00176D22" w:rsidRPr="00176D22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176D22">
        <w:rPr>
          <w:b/>
          <w:bCs/>
          <w:color w:val="auto"/>
          <w:kern w:val="0"/>
          <w:sz w:val="36"/>
          <w:szCs w:val="36"/>
          <w14:ligatures w14:val="none"/>
        </w:rPr>
        <w:lastRenderedPageBreak/>
        <w:t>Регистър на случаи на агресия, тормоз и инциденти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584"/>
        <w:gridCol w:w="1303"/>
        <w:gridCol w:w="1461"/>
        <w:gridCol w:w="1133"/>
        <w:gridCol w:w="1390"/>
        <w:gridCol w:w="1662"/>
        <w:gridCol w:w="1225"/>
      </w:tblGrid>
      <w:tr w:rsidR="00176D22" w:rsidRPr="00176D22" w14:paraId="3CFE1FCE" w14:textId="77777777" w:rsidTr="00176D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331B43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EA9D2CD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4408C6CF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Име на замесените ученици</w:t>
            </w:r>
          </w:p>
        </w:tc>
        <w:tc>
          <w:tcPr>
            <w:tcW w:w="0" w:type="auto"/>
            <w:vAlign w:val="center"/>
            <w:hideMark/>
          </w:tcPr>
          <w:p w14:paraId="1FBFBFDA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Вид инцидент (физически, словесен, онлайн и др.)</w:t>
            </w:r>
          </w:p>
        </w:tc>
        <w:tc>
          <w:tcPr>
            <w:tcW w:w="0" w:type="auto"/>
            <w:vAlign w:val="center"/>
            <w:hideMark/>
          </w:tcPr>
          <w:p w14:paraId="1A2FE112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9DA1EF8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Мерки, предприети от училището</w:t>
            </w:r>
          </w:p>
        </w:tc>
        <w:tc>
          <w:tcPr>
            <w:tcW w:w="0" w:type="auto"/>
            <w:vAlign w:val="center"/>
            <w:hideMark/>
          </w:tcPr>
          <w:p w14:paraId="7FE2E91B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Информирани родители</w:t>
            </w:r>
          </w:p>
        </w:tc>
        <w:tc>
          <w:tcPr>
            <w:tcW w:w="0" w:type="auto"/>
            <w:vAlign w:val="center"/>
            <w:hideMark/>
          </w:tcPr>
          <w:p w14:paraId="3F15A8EB" w14:textId="77777777" w:rsidR="00176D22" w:rsidRPr="00176D22" w:rsidRDefault="00176D22" w:rsidP="00176D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176D22">
              <w:rPr>
                <w:b/>
                <w:bCs/>
                <w:color w:val="auto"/>
                <w:kern w:val="0"/>
                <w14:ligatures w14:val="none"/>
              </w:rPr>
              <w:t>Подпис на отговорно лице</w:t>
            </w:r>
          </w:p>
        </w:tc>
      </w:tr>
      <w:tr w:rsidR="00176D22" w:rsidRPr="00176D22" w14:paraId="279DBE09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6F2E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719CA7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937B92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8862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E5DA8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9BBC51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4317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97081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176D22" w:rsidRPr="00176D22" w14:paraId="5CD2B349" w14:textId="77777777" w:rsidTr="00176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02972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176D22">
              <w:rPr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92F3DF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29CB5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2BEC5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3D5E70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CC47B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A7BB3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853C6" w14:textId="77777777" w:rsidR="00176D22" w:rsidRPr="00176D22" w:rsidRDefault="00176D22" w:rsidP="00176D2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34E7FD" w14:textId="7AB2C994" w:rsidR="00176D22" w:rsidRPr="00176D22" w:rsidRDefault="00176D22" w:rsidP="00176D22">
      <w:pPr>
        <w:spacing w:beforeAutospacing="1" w:after="100" w:afterAutospacing="1" w:line="240" w:lineRule="auto"/>
        <w:ind w:left="720" w:firstLine="0"/>
        <w:jc w:val="left"/>
        <w:rPr>
          <w:color w:val="auto"/>
          <w:kern w:val="0"/>
          <w14:ligatures w14:val="none"/>
        </w:rPr>
      </w:pPr>
      <w:r w:rsidRPr="00176D22">
        <w:rPr>
          <w:i/>
          <w:iCs/>
          <w:color w:val="auto"/>
          <w:kern w:val="0"/>
          <w14:ligatures w14:val="none"/>
        </w:rPr>
        <w:t xml:space="preserve">Бележка: Регистърът се води от </w:t>
      </w:r>
      <w:r w:rsidR="00756400">
        <w:rPr>
          <w:i/>
          <w:iCs/>
          <w:color w:val="auto"/>
          <w:kern w:val="0"/>
          <w14:ligatures w14:val="none"/>
        </w:rPr>
        <w:t xml:space="preserve">ЗДУД </w:t>
      </w:r>
      <w:r w:rsidRPr="00176D22">
        <w:rPr>
          <w:i/>
          <w:iCs/>
          <w:color w:val="auto"/>
          <w:kern w:val="0"/>
          <w14:ligatures w14:val="none"/>
        </w:rPr>
        <w:t>при гарантиране на поверителност.</w:t>
      </w:r>
    </w:p>
    <w:p w14:paraId="7AB4A109" w14:textId="77777777" w:rsidR="00176D22" w:rsidRPr="00176D22" w:rsidRDefault="00176D22" w:rsidP="00176D22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176D22">
        <w:rPr>
          <w:color w:val="auto"/>
          <w:kern w:val="0"/>
          <w14:ligatures w14:val="none"/>
        </w:rPr>
        <w:pict w14:anchorId="040E5D58">
          <v:rect id="_x0000_i1030" style="width:0;height:1.5pt" o:hralign="center" o:hrstd="t" o:hr="t" fillcolor="#a0a0a0" stroked="f"/>
        </w:pict>
      </w:r>
    </w:p>
    <w:p w14:paraId="37EC1BAB" w14:textId="77777777" w:rsidR="00756400" w:rsidRPr="00756400" w:rsidRDefault="00176D22" w:rsidP="00176D22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b/>
          <w:bCs/>
          <w:color w:val="auto"/>
          <w:kern w:val="0"/>
          <w:sz w:val="28"/>
          <w:szCs w:val="28"/>
          <w14:ligatures w14:val="none"/>
        </w:rPr>
      </w:pPr>
      <w:r w:rsidRPr="00176D22">
        <w:rPr>
          <w:b/>
          <w:bCs/>
          <w:color w:val="auto"/>
          <w:kern w:val="0"/>
          <w:sz w:val="28"/>
          <w:szCs w:val="28"/>
          <w14:ligatures w14:val="none"/>
        </w:rPr>
        <w:t xml:space="preserve">Приложение 6: </w:t>
      </w:r>
    </w:p>
    <w:p w14:paraId="7E92C516" w14:textId="77EE2DFC" w:rsidR="00176D22" w:rsidRPr="00176D22" w:rsidRDefault="00176D22" w:rsidP="00756400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176D22">
        <w:rPr>
          <w:b/>
          <w:bCs/>
          <w:color w:val="auto"/>
          <w:kern w:val="0"/>
          <w:sz w:val="36"/>
          <w:szCs w:val="36"/>
          <w14:ligatures w14:val="none"/>
        </w:rPr>
        <w:t>Заповед за утвърждаване на политиката</w:t>
      </w:r>
    </w:p>
    <w:p w14:paraId="54F9BFB7" w14:textId="77777777" w:rsidR="00756400" w:rsidRDefault="00756400" w:rsidP="00756400">
      <w:pPr>
        <w:pStyle w:val="a3"/>
        <w:rPr>
          <w:lang w:val="en-US"/>
        </w:rPr>
      </w:pPr>
    </w:p>
    <w:p w14:paraId="0C3CA2E1" w14:textId="68073960" w:rsidR="00756400" w:rsidRDefault="00756400" w:rsidP="00756400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7BFD" wp14:editId="64A93448">
                <wp:simplePos x="0" y="0"/>
                <wp:positionH relativeFrom="column">
                  <wp:posOffset>-124428</wp:posOffset>
                </wp:positionH>
                <wp:positionV relativeFrom="paragraph">
                  <wp:posOffset>197155</wp:posOffset>
                </wp:positionV>
                <wp:extent cx="800100" cy="748665"/>
                <wp:effectExtent l="0" t="0" r="19050" b="1333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1648" w14:textId="2ED070EB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  <w:r w:rsidRPr="002F0CE3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 wp14:anchorId="436D9E48" wp14:editId="71ADACF0">
                                  <wp:extent cx="676910" cy="676910"/>
                                  <wp:effectExtent l="0" t="0" r="8890" b="889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91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89B81A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9687F28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8E306D5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88A0966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29756D0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2EA2B5A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C8DE19B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A14BCD8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89D7386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B65B957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8841A64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EF55BBA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5CCA98B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790EB19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D98015D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B791A1D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FEB8F65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AE8ECC2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4CFAADC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DDAB8B4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AEC91C2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0A07415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691EA60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6D926D0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3B2D8E9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F382E9F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9616AA5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9451075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9955483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0D7F0AC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738AA1C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3E2D3C7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FE370CF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36B5DD0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8FAB945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5A27B8F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56B0193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5286282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957E3AE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BC64481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03EEED7" w14:textId="77777777" w:rsidR="00756400" w:rsidRDefault="00756400" w:rsidP="0075640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95D901C" w14:textId="77777777" w:rsidR="00756400" w:rsidRDefault="00756400" w:rsidP="00756400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456E727D" w14:textId="77777777" w:rsidR="00756400" w:rsidRDefault="00756400" w:rsidP="00756400">
                            <w:pPr>
                              <w:pStyle w:val="11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   гр. ОМУРТАГ</w:t>
                            </w:r>
                          </w:p>
                          <w:p w14:paraId="392B09F7" w14:textId="77777777" w:rsidR="00756400" w:rsidRDefault="00756400" w:rsidP="00756400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л.»Пирин» №12,тел. 0605/35-50, 36-38</w:t>
                            </w:r>
                          </w:p>
                          <w:p w14:paraId="432A196E" w14:textId="77777777" w:rsidR="00756400" w:rsidRDefault="00756400" w:rsidP="00756400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mail: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progimnazia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omurtag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abv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bg</w:t>
                            </w:r>
                          </w:p>
                          <w:p w14:paraId="411E5C7D" w14:textId="77777777" w:rsidR="00756400" w:rsidRDefault="00756400" w:rsidP="00756400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C7BF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9.8pt;margin-top:15.5pt;width:63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">
                <v:textbox>
                  <w:txbxContent>
                    <w:p w14:paraId="5F5E1648" w14:textId="2ED070EB" w:rsidR="00756400" w:rsidRDefault="00756400" w:rsidP="00756400">
                      <w:pPr>
                        <w:rPr>
                          <w:sz w:val="32"/>
                        </w:rPr>
                      </w:pPr>
                      <w:r w:rsidRPr="002F0CE3">
                        <w:rPr>
                          <w:rFonts w:ascii="Calibri" w:eastAsia="Calibri" w:hAnsi="Calibri"/>
                          <w:noProof/>
                        </w:rPr>
                        <w:drawing>
                          <wp:inline distT="0" distB="0" distL="0" distR="0" wp14:anchorId="436D9E48" wp14:editId="71ADACF0">
                            <wp:extent cx="676910" cy="676910"/>
                            <wp:effectExtent l="0" t="0" r="8890" b="8890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910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89B81A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39687F28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78E306D5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388A0966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229756D0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22EA2B5A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0C8DE19B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3A14BCD8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489D7386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5B65B957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8841A64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2EF55BBA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15CCA98B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790EB19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3D98015D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0B791A1D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3FEB8F65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4AE8ECC2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4CFAADC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0DDAB8B4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1AEC91C2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00A07415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2691EA60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46D926D0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13B2D8E9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4F382E9F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39616AA5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9451075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19955483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10D7F0AC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4738AA1C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3E2D3C7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0FE370CF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236B5DD0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8FAB945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75A27B8F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756B0193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25286282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1957E3AE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5BC64481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03EEED7" w14:textId="77777777" w:rsidR="00756400" w:rsidRDefault="00756400" w:rsidP="00756400">
                      <w:pPr>
                        <w:rPr>
                          <w:sz w:val="32"/>
                        </w:rPr>
                      </w:pPr>
                    </w:p>
                    <w:p w14:paraId="695D901C" w14:textId="77777777" w:rsidR="00756400" w:rsidRDefault="00756400" w:rsidP="00756400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</w:p>
                    <w:p w14:paraId="456E727D" w14:textId="77777777" w:rsidR="00756400" w:rsidRDefault="00756400" w:rsidP="00756400">
                      <w:pPr>
                        <w:pStyle w:val="11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ru-RU"/>
                        </w:rPr>
                        <w:t xml:space="preserve">    гр. ОМУРТАГ</w:t>
                      </w:r>
                    </w:p>
                    <w:p w14:paraId="392B09F7" w14:textId="77777777" w:rsidR="00756400" w:rsidRDefault="00756400" w:rsidP="00756400">
                      <w:pPr>
                        <w:pStyle w:val="11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л.»Пирин» №12,тел. 0605/35-50, 36-38</w:t>
                      </w:r>
                    </w:p>
                    <w:p w14:paraId="432A196E" w14:textId="77777777" w:rsidR="00756400" w:rsidRDefault="00756400" w:rsidP="00756400">
                      <w:pPr>
                        <w:pStyle w:val="11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mail: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progimnazia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omurtag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abv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bg</w:t>
                      </w:r>
                    </w:p>
                    <w:p w14:paraId="411E5C7D" w14:textId="77777777" w:rsidR="00756400" w:rsidRDefault="00756400" w:rsidP="00756400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414B96" w14:textId="0BE4EA8F" w:rsidR="00756400" w:rsidRPr="00265105" w:rsidRDefault="00756400" w:rsidP="00756400">
      <w:pPr>
        <w:jc w:val="center"/>
        <w:rPr>
          <w:rFonts w:eastAsia="Calibri"/>
          <w:b/>
          <w:sz w:val="20"/>
          <w:szCs w:val="20"/>
          <w:lang w:val="en-GB"/>
        </w:rPr>
      </w:pPr>
      <w:r>
        <w:t xml:space="preserve">                      </w:t>
      </w:r>
      <w:r w:rsidRPr="00265105">
        <w:rPr>
          <w:rFonts w:eastAsia="Calibri"/>
          <w:b/>
          <w:sz w:val="20"/>
          <w:szCs w:val="20"/>
        </w:rPr>
        <w:t>ОСНОВНО УЧИЛИЩЕ „ХРИСТО БОТЕВ” С.КАМБУРОВО, ОБЩ.ОМУРТАГ</w:t>
      </w:r>
    </w:p>
    <w:p w14:paraId="4F322EE9" w14:textId="3827518E" w:rsidR="00756400" w:rsidRPr="002F0CE3" w:rsidRDefault="00756400" w:rsidP="00756400">
      <w:pPr>
        <w:rPr>
          <w:lang w:val="en-US"/>
        </w:rPr>
      </w:pPr>
      <w:r w:rsidRPr="00265105">
        <w:rPr>
          <w:rFonts w:eastAsia="Calibri"/>
          <w:sz w:val="22"/>
          <w:szCs w:val="22"/>
        </w:rPr>
        <w:t xml:space="preserve">                           </w:t>
      </w:r>
      <w:r>
        <w:rPr>
          <w:rFonts w:eastAsia="Calibri"/>
          <w:sz w:val="22"/>
          <w:szCs w:val="22"/>
        </w:rPr>
        <w:t>-</w:t>
      </w:r>
      <w:r>
        <w:t>у</w:t>
      </w:r>
      <w:r>
        <w:rPr>
          <w:lang w:val="ru-RU"/>
        </w:rPr>
        <w:t>л. «Палатица» №3,тел:0877611905,</w:t>
      </w:r>
      <w:r>
        <w:t xml:space="preserve"> e</w:t>
      </w:r>
      <w:r>
        <w:rPr>
          <w:lang w:val="ru-RU"/>
        </w:rPr>
        <w:t>-</w:t>
      </w:r>
      <w:r>
        <w:t>mail:</w:t>
      </w:r>
      <w:r>
        <w:rPr>
          <w:lang w:val="ru-RU"/>
        </w:rPr>
        <w:t xml:space="preserve"> </w:t>
      </w:r>
      <w:r>
        <w:rPr>
          <w:lang w:val="en-US"/>
        </w:rPr>
        <w:t>info-2520105@edu.mon.bg</w:t>
      </w:r>
    </w:p>
    <w:p w14:paraId="26F9E548" w14:textId="77777777" w:rsidR="00756400" w:rsidRPr="004168AB" w:rsidRDefault="00756400" w:rsidP="00756400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68AB">
        <w:rPr>
          <w:b/>
          <w:sz w:val="28"/>
          <w:szCs w:val="28"/>
        </w:rPr>
        <w:t>ЗАПОВЕД</w:t>
      </w:r>
    </w:p>
    <w:p w14:paraId="5BDDCF60" w14:textId="77777777" w:rsidR="00756400" w:rsidRPr="004168AB" w:rsidRDefault="00756400" w:rsidP="00756400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53E1064A" w14:textId="16258329" w:rsidR="00756400" w:rsidRPr="004168AB" w:rsidRDefault="00756400" w:rsidP="00756400">
      <w:pPr>
        <w:overflowPunct w:val="0"/>
        <w:autoSpaceDE w:val="0"/>
        <w:autoSpaceDN w:val="0"/>
        <w:adjustRightInd w:val="0"/>
        <w:jc w:val="center"/>
      </w:pPr>
      <w:r w:rsidRPr="004168AB">
        <w:t>№  РД</w:t>
      </w:r>
      <w:r>
        <w:t>.-</w:t>
      </w:r>
      <w:r w:rsidR="005E6D5F">
        <w:t>……/08.09.2025г</w:t>
      </w:r>
      <w:r>
        <w:t>.</w:t>
      </w:r>
    </w:p>
    <w:p w14:paraId="61D1AD9D" w14:textId="5E5FE014" w:rsidR="0048686F" w:rsidRPr="00756400" w:rsidRDefault="00756400" w:rsidP="0048686F">
      <w:pPr>
        <w:spacing w:before="100" w:beforeAutospacing="1" w:after="100" w:afterAutospacing="1"/>
      </w:pPr>
      <w:r>
        <w:rPr>
          <w:bCs/>
          <w:lang w:eastAsia="en-US"/>
        </w:rPr>
        <w:t xml:space="preserve"> </w:t>
      </w:r>
      <w:r w:rsidR="0048686F">
        <w:rPr>
          <w:bCs/>
          <w:lang w:eastAsia="en-US"/>
        </w:rPr>
        <w:t xml:space="preserve">   </w:t>
      </w:r>
      <w:r w:rsidR="0048686F" w:rsidRPr="00D00500">
        <w:rPr>
          <w:bCs/>
          <w:lang w:eastAsia="en-US"/>
        </w:rPr>
        <w:t>На основание чл. 259, ал.</w:t>
      </w:r>
      <w:r w:rsidR="0048686F" w:rsidRPr="00D00500">
        <w:rPr>
          <w:bCs/>
          <w:lang w:val="en-US" w:eastAsia="en-US"/>
        </w:rPr>
        <w:t xml:space="preserve"> </w:t>
      </w:r>
      <w:r w:rsidR="0048686F" w:rsidRPr="00D00500">
        <w:rPr>
          <w:bCs/>
          <w:lang w:eastAsia="en-US"/>
        </w:rPr>
        <w:t xml:space="preserve">1 от Закона за предучилищното и училищното образование, във връзка с </w:t>
      </w:r>
      <w:r w:rsidR="0048686F">
        <w:t xml:space="preserve">чл. </w:t>
      </w:r>
      <w:r w:rsidR="0048686F">
        <w:rPr>
          <w:lang w:val="en-US"/>
        </w:rPr>
        <w:t>31</w:t>
      </w:r>
      <w:r w:rsidR="0048686F">
        <w:t>, ал.</w:t>
      </w:r>
      <w:r w:rsidR="0048686F">
        <w:rPr>
          <w:lang w:val="en-US"/>
        </w:rPr>
        <w:t xml:space="preserve"> </w:t>
      </w:r>
      <w:r w:rsidR="0048686F">
        <w:t>1т.1 , т.</w:t>
      </w:r>
      <w:r w:rsidR="0048686F">
        <w:rPr>
          <w:lang w:val="en-US"/>
        </w:rPr>
        <w:t>2</w:t>
      </w:r>
      <w:r w:rsidR="0048686F">
        <w:t xml:space="preserve"> </w:t>
      </w:r>
      <w:r w:rsidR="0048686F">
        <w:rPr>
          <w:lang w:val="en-US"/>
        </w:rPr>
        <w:t xml:space="preserve"> </w:t>
      </w:r>
      <w:r w:rsidR="0048686F">
        <w:t>и т.</w:t>
      </w:r>
      <w:r w:rsidR="0048686F">
        <w:rPr>
          <w:lang w:val="en-US"/>
        </w:rPr>
        <w:t>6</w:t>
      </w:r>
      <w:r w:rsidR="0048686F">
        <w:t xml:space="preserve">  и чл.34,чл.44 ал.5  от Наредба № </w:t>
      </w:r>
      <w:r w:rsidR="0048686F">
        <w:rPr>
          <w:lang w:val="en-US"/>
        </w:rPr>
        <w:t>1</w:t>
      </w:r>
      <w:r w:rsidR="0048686F">
        <w:t>5/ 22.07.2019 г. за статута и професионалното развитие на учителите,  директорите и другите педагогически специалисти</w:t>
      </w:r>
      <w:r w:rsidR="0048686F">
        <w:rPr>
          <w:bCs/>
          <w:color w:val="FF0000"/>
          <w:lang w:val="en-US"/>
        </w:rPr>
        <w:t>,</w:t>
      </w:r>
      <w:r w:rsidR="0048686F" w:rsidRPr="00756400">
        <w:t xml:space="preserve"> </w:t>
      </w:r>
      <w:r w:rsidR="0048686F" w:rsidRPr="00176D22">
        <w:t>във връзка с чл. 5 от Наредба № 10/2016 г. за организация на дейностите в училищното образование, във връзка с прилагане на мерки за приобщаващо и позитивно училищно образование</w:t>
      </w:r>
      <w:r w:rsidR="0048686F">
        <w:t xml:space="preserve">, </w:t>
      </w:r>
      <w:r w:rsidR="0048686F" w:rsidRPr="000D6B25">
        <w:t xml:space="preserve"> Решения на П</w:t>
      </w:r>
      <w:r w:rsidR="0048686F">
        <w:t xml:space="preserve">едагогически съвет Протокол  </w:t>
      </w:r>
      <w:r w:rsidR="0048686F" w:rsidRPr="004168AB">
        <w:t>№</w:t>
      </w:r>
      <w:r w:rsidR="0048686F">
        <w:t xml:space="preserve">10/08.09.2025г </w:t>
      </w:r>
    </w:p>
    <w:p w14:paraId="43FE487C" w14:textId="77777777" w:rsidR="0048686F" w:rsidRPr="000D6B25" w:rsidRDefault="0048686F" w:rsidP="0048686F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7762B334" w14:textId="502A7EE1" w:rsidR="00756400" w:rsidRPr="0048686F" w:rsidRDefault="0048686F" w:rsidP="0048686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НАРЕЖДАМ</w:t>
      </w:r>
      <w:r>
        <w:rPr>
          <w:b/>
          <w:bCs/>
          <w:sz w:val="28"/>
          <w:szCs w:val="28"/>
        </w:rPr>
        <w:t>:</w:t>
      </w:r>
    </w:p>
    <w:p w14:paraId="3C01BF1B" w14:textId="77777777" w:rsidR="0048686F" w:rsidRPr="0037592F" w:rsidRDefault="0048686F" w:rsidP="0048686F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48686F">
        <w:rPr>
          <w:b/>
          <w:lang w:val="en-US"/>
        </w:rPr>
        <w:lastRenderedPageBreak/>
        <w:t>I.</w:t>
      </w:r>
      <w:r w:rsidRPr="0048686F">
        <w:rPr>
          <w:b/>
        </w:rPr>
        <w:t>Утвърждавам следните политики и мерки</w:t>
      </w:r>
      <w:r>
        <w:t xml:space="preserve"> :</w:t>
      </w:r>
    </w:p>
    <w:p w14:paraId="2A0D37A4" w14:textId="77777777" w:rsidR="0048686F" w:rsidRDefault="0048686F" w:rsidP="0048686F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1.</w:t>
      </w:r>
      <w:r w:rsidRPr="00C76BBA">
        <w:t>Политика за развитие на училищната общност</w:t>
      </w:r>
      <w:r>
        <w:t>;</w:t>
      </w:r>
    </w:p>
    <w:p w14:paraId="524F4007" w14:textId="77777777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rPr>
          <w:lang w:val="en-US"/>
        </w:rPr>
        <w:t>2.</w:t>
      </w:r>
      <w:r w:rsidRPr="00C76BBA">
        <w:t>Политика за подкрепа за личностното развитие на детето и ученика</w:t>
      </w:r>
      <w:r>
        <w:t>;</w:t>
      </w:r>
    </w:p>
    <w:p w14:paraId="64886F75" w14:textId="77777777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rPr>
          <w:lang w:val="en-US"/>
        </w:rPr>
        <w:t>3.</w:t>
      </w:r>
      <w:r w:rsidRPr="00C76BBA">
        <w:t>Политика за утвърждаване на позитивната дисциплина</w:t>
      </w:r>
      <w:r>
        <w:t>;</w:t>
      </w:r>
    </w:p>
    <w:p w14:paraId="74FD9D64" w14:textId="77777777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rPr>
          <w:lang w:val="en-US"/>
        </w:rPr>
        <w:t>4.</w:t>
      </w:r>
      <w:r>
        <w:t>Политики и мерки за превенция за ранното напускане на училище;</w:t>
      </w:r>
    </w:p>
    <w:p w14:paraId="5707C0CA" w14:textId="77777777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rPr>
          <w:lang w:val="en-US"/>
        </w:rPr>
        <w:t>5.</w:t>
      </w:r>
      <w:r w:rsidRPr="00C76BBA">
        <w:t>Политики за работа с ученици от уязвими групи</w:t>
      </w:r>
      <w:r>
        <w:t>;</w:t>
      </w:r>
    </w:p>
    <w:p w14:paraId="305A266C" w14:textId="77777777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rPr>
          <w:lang w:val="en-US"/>
        </w:rPr>
        <w:t>6.</w:t>
      </w:r>
      <w:r w:rsidRPr="00C76BBA">
        <w:t>Политика за позитивен организационен климат</w:t>
      </w:r>
      <w:r>
        <w:t>;</w:t>
      </w:r>
    </w:p>
    <w:p w14:paraId="1E8096DA" w14:textId="166EC69E" w:rsidR="0048686F" w:rsidRDefault="00E25925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t>7.</w:t>
      </w:r>
      <w:bookmarkStart w:id="0" w:name="_GoBack"/>
      <w:bookmarkEnd w:id="0"/>
      <w:r w:rsidR="0048686F" w:rsidRPr="00E25925">
        <w:rPr>
          <w:bCs/>
        </w:rPr>
        <w:t>Политика за изграждане на подкрепяща и позитивна среда в училище“;</w:t>
      </w:r>
    </w:p>
    <w:p w14:paraId="01CDE9B9" w14:textId="21548DD2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t>8</w:t>
      </w:r>
      <w:r w:rsidR="00E25925">
        <w:t xml:space="preserve">. </w:t>
      </w:r>
      <w:r>
        <w:t>Политики за подобряване  и развитие на процеса на обучението по математика</w:t>
      </w:r>
    </w:p>
    <w:p w14:paraId="3D4D723E" w14:textId="77777777" w:rsidR="0048686F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t xml:space="preserve">9.Мерки за повишаване качеството на образованието </w:t>
      </w:r>
    </w:p>
    <w:p w14:paraId="30540AD6" w14:textId="38256A20" w:rsidR="0048686F" w:rsidRPr="000D6B25" w:rsidRDefault="0048686F" w:rsidP="005E6D5F">
      <w:pPr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</w:pPr>
      <w:r>
        <w:t xml:space="preserve">10.Мерки за адаптиране на учениците към училищната среда </w:t>
      </w:r>
    </w:p>
    <w:p w14:paraId="23307E13" w14:textId="77777777" w:rsidR="0048686F" w:rsidRPr="00176D22" w:rsidRDefault="0048686F" w:rsidP="0048686F">
      <w:pPr>
        <w:spacing w:before="100" w:beforeAutospacing="1" w:after="100" w:afterAutospacing="1" w:line="240" w:lineRule="auto"/>
        <w:ind w:left="0" w:firstLine="0"/>
      </w:pPr>
      <w:r>
        <w:rPr>
          <w:lang w:val="en-US"/>
        </w:rPr>
        <w:t>II.</w:t>
      </w:r>
      <w:r>
        <w:t xml:space="preserve">Всички политики и мерки стават </w:t>
      </w:r>
      <w:r w:rsidRPr="00176D22">
        <w:t>неразделна част от вътрешните правила на училището.</w:t>
      </w:r>
    </w:p>
    <w:p w14:paraId="16615993" w14:textId="77777777" w:rsidR="0048686F" w:rsidRPr="00176D22" w:rsidRDefault="0048686F" w:rsidP="0048686F">
      <w:pPr>
        <w:spacing w:before="100" w:beforeAutospacing="1" w:after="100" w:afterAutospacing="1" w:line="240" w:lineRule="auto"/>
        <w:ind w:left="0" w:firstLine="0"/>
      </w:pPr>
      <w:r>
        <w:rPr>
          <w:lang w:val="en-US"/>
        </w:rPr>
        <w:t>III.</w:t>
      </w:r>
      <w:r w:rsidRPr="00176D22">
        <w:t>Всички педагогически и непедагогически специалисти сл</w:t>
      </w:r>
      <w:r>
        <w:t>едва да се запознаят с документите</w:t>
      </w:r>
      <w:r w:rsidRPr="00176D22">
        <w:t xml:space="preserve"> и да прилагат мерките, описани в </w:t>
      </w:r>
      <w:r>
        <w:t>тях</w:t>
      </w:r>
      <w:r w:rsidRPr="00176D22">
        <w:t>, в ежедневната си практика.</w:t>
      </w:r>
    </w:p>
    <w:p w14:paraId="2FB6187F" w14:textId="77777777" w:rsidR="0048686F" w:rsidRPr="00176D22" w:rsidRDefault="0048686F" w:rsidP="0048686F">
      <w:pPr>
        <w:spacing w:before="100" w:beforeAutospacing="1" w:after="100" w:afterAutospacing="1" w:line="240" w:lineRule="auto"/>
        <w:ind w:left="0" w:firstLine="0"/>
      </w:pPr>
      <w:r>
        <w:rPr>
          <w:lang w:val="en-US"/>
        </w:rPr>
        <w:t>IV.</w:t>
      </w:r>
      <w:r w:rsidRPr="00176D22">
        <w:t>Класните ръководители да запознаят учениците с основните принципи и кодекса на поведение в началото на учебната година.</w:t>
      </w:r>
    </w:p>
    <w:p w14:paraId="7D00B2F5" w14:textId="2D7076F9" w:rsidR="0048686F" w:rsidRPr="0048686F" w:rsidRDefault="0048686F" w:rsidP="0048686F">
      <w:pPr>
        <w:spacing w:before="100" w:beforeAutospacing="1" w:after="100" w:afterAutospacing="1" w:line="240" w:lineRule="auto"/>
        <w:ind w:left="0" w:firstLine="0"/>
      </w:pPr>
      <w:r>
        <w:rPr>
          <w:lang w:val="en-US"/>
        </w:rPr>
        <w:t>V.</w:t>
      </w:r>
      <w:r>
        <w:t xml:space="preserve">Комисиите и Лидерските  екипи </w:t>
      </w:r>
      <w:r w:rsidRPr="00176D22">
        <w:t>да организира</w:t>
      </w:r>
      <w:r>
        <w:t xml:space="preserve">т анкетни проучвания и дейностите от политиките и мерките. Да се  води </w:t>
      </w:r>
      <w:r w:rsidRPr="00176D22">
        <w:t xml:space="preserve"> регистър на инциденти, свързани с нарушаване на позитивната среда.</w:t>
      </w:r>
      <w:r>
        <w:t xml:space="preserve"> </w:t>
      </w:r>
    </w:p>
    <w:p w14:paraId="17987BE6" w14:textId="77777777" w:rsidR="005E6D5F" w:rsidRDefault="0048686F" w:rsidP="005E6D5F">
      <w:pPr>
        <w:tabs>
          <w:tab w:val="left" w:pos="253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lang w:val="ru-RU"/>
        </w:rPr>
      </w:pPr>
      <w:r>
        <w:rPr>
          <w:bCs/>
          <w:lang w:val="ru-RU"/>
        </w:rPr>
        <w:t>Срок на изпълнение на заповедта до края на учебната 2025/2026г.</w:t>
      </w:r>
    </w:p>
    <w:p w14:paraId="533B8BE6" w14:textId="4FD5F71A" w:rsidR="0048686F" w:rsidRPr="005E6D5F" w:rsidRDefault="0048686F" w:rsidP="005E6D5F">
      <w:pPr>
        <w:tabs>
          <w:tab w:val="left" w:pos="253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lang w:val="ru-RU"/>
        </w:rPr>
      </w:pPr>
      <w:r>
        <w:rPr>
          <w:bCs/>
          <w:lang w:val="ru-RU"/>
        </w:rPr>
        <w:t>Контрол по изпълнение на заповедта ще изпълнявам лично.</w:t>
      </w:r>
    </w:p>
    <w:p w14:paraId="2E72D26B" w14:textId="77777777" w:rsidR="0048686F" w:rsidRPr="00B50442" w:rsidRDefault="0048686F" w:rsidP="0048686F">
      <w:pPr>
        <w:pStyle w:val="a3"/>
        <w:spacing w:line="360" w:lineRule="auto"/>
        <w:jc w:val="right"/>
        <w:rPr>
          <w:szCs w:val="24"/>
          <w:lang w:val="ru-RU"/>
        </w:rPr>
      </w:pPr>
    </w:p>
    <w:p w14:paraId="05FF20E0" w14:textId="77777777" w:rsidR="0048686F" w:rsidRPr="00B50442" w:rsidRDefault="0048686F" w:rsidP="0048686F">
      <w:pPr>
        <w:pStyle w:val="a3"/>
        <w:jc w:val="right"/>
        <w:rPr>
          <w:szCs w:val="24"/>
          <w:lang w:val="ru-RU"/>
        </w:rPr>
      </w:pPr>
    </w:p>
    <w:p w14:paraId="279CE839" w14:textId="77777777" w:rsidR="0048686F" w:rsidRDefault="0048686F" w:rsidP="0048686F">
      <w:pPr>
        <w:pStyle w:val="a3"/>
        <w:rPr>
          <w:szCs w:val="24"/>
        </w:rPr>
      </w:pPr>
      <w:r>
        <w:rPr>
          <w:szCs w:val="24"/>
        </w:rPr>
        <w:t xml:space="preserve">ДИРЕКТОР: </w:t>
      </w:r>
    </w:p>
    <w:p w14:paraId="4985AB0C" w14:textId="5E758466" w:rsidR="0048686F" w:rsidRDefault="0048686F" w:rsidP="0048686F">
      <w:pPr>
        <w:pStyle w:val="a3"/>
        <w:rPr>
          <w:i/>
          <w:szCs w:val="24"/>
        </w:rPr>
      </w:pPr>
      <w:r>
        <w:rPr>
          <w:i/>
          <w:szCs w:val="24"/>
        </w:rPr>
        <w:t xml:space="preserve">                     (З.</w:t>
      </w:r>
      <w:r w:rsidR="005E6D5F">
        <w:rPr>
          <w:i/>
          <w:szCs w:val="24"/>
        </w:rPr>
        <w:t xml:space="preserve"> </w:t>
      </w:r>
      <w:r>
        <w:rPr>
          <w:i/>
          <w:szCs w:val="24"/>
        </w:rPr>
        <w:t xml:space="preserve">Динчева)    </w:t>
      </w:r>
    </w:p>
    <w:p w14:paraId="685C9CC1" w14:textId="77777777" w:rsidR="00176D22" w:rsidRPr="00D13F37" w:rsidRDefault="00176D22" w:rsidP="0048686F">
      <w:pPr>
        <w:overflowPunct w:val="0"/>
        <w:autoSpaceDE w:val="0"/>
        <w:autoSpaceDN w:val="0"/>
        <w:adjustRightInd w:val="0"/>
        <w:jc w:val="center"/>
        <w:textAlignment w:val="baseline"/>
      </w:pPr>
    </w:p>
    <w:sectPr w:rsidR="00176D22" w:rsidRPr="00D13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5" w:right="1414" w:bottom="1390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51DED" w14:textId="77777777" w:rsidR="00244EA4" w:rsidRDefault="00244EA4">
      <w:pPr>
        <w:spacing w:after="0" w:line="240" w:lineRule="auto"/>
      </w:pPr>
      <w:r>
        <w:separator/>
      </w:r>
    </w:p>
  </w:endnote>
  <w:endnote w:type="continuationSeparator" w:id="0">
    <w:p w14:paraId="48209E4E" w14:textId="77777777" w:rsidR="00244EA4" w:rsidRDefault="0024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3CD07" w14:textId="77777777" w:rsidR="00C3203F" w:rsidRDefault="006011E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AD4B73" w14:textId="77777777" w:rsidR="00C3203F" w:rsidRDefault="006011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C3E8" w14:textId="77777777" w:rsidR="00C3203F" w:rsidRDefault="006011E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5925" w:rsidRPr="00E25925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28F52A7" w14:textId="77777777" w:rsidR="00C3203F" w:rsidRDefault="006011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4C7" w14:textId="77777777" w:rsidR="00C3203F" w:rsidRDefault="006011E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D06FBDC" w14:textId="77777777" w:rsidR="00C3203F" w:rsidRDefault="006011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A3D12" w14:textId="77777777" w:rsidR="00244EA4" w:rsidRDefault="00244EA4">
      <w:pPr>
        <w:spacing w:after="0" w:line="240" w:lineRule="auto"/>
      </w:pPr>
      <w:r>
        <w:separator/>
      </w:r>
    </w:p>
  </w:footnote>
  <w:footnote w:type="continuationSeparator" w:id="0">
    <w:p w14:paraId="6239A7DD" w14:textId="77777777" w:rsidR="00244EA4" w:rsidRDefault="0024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2BBBB" w14:textId="77777777" w:rsidR="00C3203F" w:rsidRDefault="006011E6">
    <w:pPr>
      <w:spacing w:after="0" w:line="259" w:lineRule="auto"/>
      <w:ind w:left="0" w:right="38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72F0B5" wp14:editId="1F89246D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14178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  <w:r w:rsidRPr="000A40AA">
      <w:rPr>
        <w:color w:val="auto"/>
        <w:kern w:val="0"/>
        <w14:ligatures w14:val="none"/>
      </w:rPr>
      <w:t xml:space="preserve">          </w:t>
    </w:r>
  </w:p>
  <w:p w14:paraId="513980F8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</w:p>
  <w:p w14:paraId="261584E9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14:ligatures w14:val="none"/>
      </w:rPr>
    </w:pPr>
    <w:r w:rsidRPr="000A40AA">
      <w:rPr>
        <w:noProof/>
        <w:color w:val="7030A0"/>
        <w:kern w:val="0"/>
        <w:sz w:val="32"/>
        <w:szCs w:val="32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851D9E" wp14:editId="74CE030C">
              <wp:simplePos x="0" y="0"/>
              <wp:positionH relativeFrom="column">
                <wp:posOffset>-436880</wp:posOffset>
              </wp:positionH>
              <wp:positionV relativeFrom="paragraph">
                <wp:posOffset>-604520</wp:posOffset>
              </wp:positionV>
              <wp:extent cx="739775" cy="739140"/>
              <wp:effectExtent l="0" t="0" r="0" b="0"/>
              <wp:wrapNone/>
              <wp:docPr id="184076343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E66CEE" w14:textId="77777777" w:rsidR="000A40AA" w:rsidRDefault="000A40AA" w:rsidP="000A40AA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 w:rsidRPr="00B733CD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32C55609" wp14:editId="578254EF">
                                <wp:extent cx="542925" cy="542925"/>
                                <wp:effectExtent l="0" t="0" r="9525" b="9525"/>
                                <wp:docPr id="302694790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EDE277" w14:textId="77777777" w:rsidR="000A40AA" w:rsidRDefault="000A40AA" w:rsidP="000A40AA">
                          <w:pPr>
                            <w:pStyle w:val="1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4315E0AC" w14:textId="77777777" w:rsidR="000A40AA" w:rsidRDefault="000A40AA" w:rsidP="000A40AA">
                          <w:pPr>
                            <w:pStyle w:val="1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395900A0" w14:textId="77777777" w:rsidR="000A40AA" w:rsidRPr="0022347F" w:rsidRDefault="000A40AA" w:rsidP="000A40AA">
                          <w:pPr>
                            <w:pStyle w:val="11"/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2679C14F" w14:textId="77777777" w:rsidR="000A40AA" w:rsidRDefault="000A40AA" w:rsidP="000A40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51D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4.4pt;margin-top:-47.6pt;width:58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">
              <v:textbox>
                <w:txbxContent>
                  <w:p w14:paraId="68E66CEE" w14:textId="77777777" w:rsidR="000A40AA" w:rsidRDefault="000A40AA" w:rsidP="000A40AA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B733CD">
                      <w:rPr>
                        <w:noProof/>
                        <w:sz w:val="32"/>
                      </w:rPr>
                      <w:drawing>
                        <wp:inline distT="0" distB="0" distL="0" distR="0" wp14:anchorId="32C55609" wp14:editId="578254EF">
                          <wp:extent cx="542925" cy="542925"/>
                          <wp:effectExtent l="0" t="0" r="9525" b="9525"/>
                          <wp:docPr id="302694790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EDE277" w14:textId="77777777" w:rsidR="000A40AA" w:rsidRDefault="000A40AA" w:rsidP="000A40AA">
                    <w:pPr>
                      <w:pStyle w:val="1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4315E0AC" w14:textId="77777777" w:rsidR="000A40AA" w:rsidRDefault="000A40AA" w:rsidP="000A40AA">
                    <w:pPr>
                      <w:pStyle w:val="1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395900A0" w14:textId="77777777" w:rsidR="000A40AA" w:rsidRPr="0022347F" w:rsidRDefault="000A40AA" w:rsidP="000A40AA">
                    <w:pPr>
                      <w:pStyle w:val="11"/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</w:p>
                  <w:p w14:paraId="2679C14F" w14:textId="77777777" w:rsidR="000A40AA" w:rsidRDefault="000A40AA" w:rsidP="000A40AA"/>
                </w:txbxContent>
              </v:textbox>
            </v:shape>
          </w:pict>
        </mc:Fallback>
      </mc:AlternateContent>
    </w:r>
    <w:r w:rsidRPr="000A40AA">
      <w:rPr>
        <w:color w:val="auto"/>
        <w:kern w:val="0"/>
        <w14:ligatures w14:val="none"/>
      </w:rPr>
      <w:t xml:space="preserve">         </w:t>
    </w:r>
    <w:r w:rsidRPr="000A40AA">
      <w:rPr>
        <w:b/>
        <w:color w:val="0070C0"/>
        <w:kern w:val="0"/>
        <w:sz w:val="22"/>
        <w:szCs w:val="22"/>
        <w:lang w:eastAsia="en-US"/>
        <w14:ligatures w14:val="none"/>
      </w:rPr>
      <w:t>ОСНОВНО УЧИЛИЩЕ „ХРИСТО БОТЕВ” С.КАМБУРОВО, ОБЩ.ОМУРТАГ</w:t>
    </w:r>
  </w:p>
  <w:p w14:paraId="229897D1" w14:textId="77777777" w:rsidR="000A40AA" w:rsidRPr="000A40AA" w:rsidRDefault="000A40AA" w:rsidP="000A40AA">
    <w:pPr>
      <w:pBdr>
        <w:bottom w:val="single" w:sz="4" w:space="1" w:color="auto"/>
      </w:pBdr>
      <w:spacing w:after="0" w:line="240" w:lineRule="auto"/>
      <w:ind w:left="0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5304F71B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:lang w:val="ru-RU" w:eastAsia="zh-CN"/>
        <w14:ligatures w14:val="none"/>
      </w:rPr>
    </w:pPr>
  </w:p>
  <w:p w14:paraId="008899E9" w14:textId="77777777" w:rsidR="000A40AA" w:rsidRPr="000A40AA" w:rsidRDefault="000A40AA" w:rsidP="000A40AA">
    <w:pPr>
      <w:pBdr>
        <w:bottom w:val="single" w:sz="4" w:space="1" w:color="auto"/>
      </w:pBdr>
      <w:spacing w:after="0" w:line="240" w:lineRule="auto"/>
      <w:ind w:left="0" w:firstLine="0"/>
      <w:jc w:val="left"/>
      <w:rPr>
        <w:rFonts w:eastAsia="Calibri"/>
        <w:color w:val="0070C0"/>
        <w:kern w:val="0"/>
        <w:sz w:val="22"/>
        <w:szCs w:val="22"/>
        <w:lang w:eastAsia="en-US"/>
        <w14:ligatures w14:val="none"/>
      </w:rPr>
    </w:pPr>
    <w:r w:rsidRPr="000A40AA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 xml:space="preserve">              </w:t>
    </w:r>
    <w:r w:rsidRPr="000A40A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 xml:space="preserve">          у</w:t>
    </w:r>
    <w:r w:rsidRPr="000A40A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«Палатица» №3,тел. 0877611905,</w:t>
    </w:r>
    <w:r w:rsidRPr="000A40A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0A40A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r w:rsidRPr="000A40A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mail:</w:t>
    </w:r>
    <w:r w:rsidRPr="000A40A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 w:rsidRPr="000A40AA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1CD4F02B" w14:textId="57066FD0" w:rsidR="00C3203F" w:rsidRDefault="006011E6">
    <w:pPr>
      <w:spacing w:after="0" w:line="259" w:lineRule="auto"/>
      <w:ind w:left="0" w:right="380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A3682" w14:textId="77777777" w:rsidR="00C3203F" w:rsidRDefault="006011E6">
    <w:pPr>
      <w:spacing w:after="0" w:line="259" w:lineRule="auto"/>
      <w:ind w:left="0" w:right="38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102D95" wp14:editId="04B15F56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116217308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5676E"/>
    <w:multiLevelType w:val="hybridMultilevel"/>
    <w:tmpl w:val="60064F74"/>
    <w:lvl w:ilvl="0" w:tplc="9B7C4910">
      <w:start w:val="4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E706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A446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A3AB8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CD5D2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03706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28FF6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8105A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C1D7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3F2D16"/>
    <w:multiLevelType w:val="hybridMultilevel"/>
    <w:tmpl w:val="A1B63398"/>
    <w:lvl w:ilvl="0" w:tplc="D052976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9F1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E690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AF62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6213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5CC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8FCC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A0D2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1A6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462E6B"/>
    <w:multiLevelType w:val="hybridMultilevel"/>
    <w:tmpl w:val="103C2D2C"/>
    <w:lvl w:ilvl="0" w:tplc="359060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8FA0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A0AA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8397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8116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CADC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C40B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498A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973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8C281A"/>
    <w:multiLevelType w:val="multilevel"/>
    <w:tmpl w:val="4CCEF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54D36"/>
    <w:multiLevelType w:val="multilevel"/>
    <w:tmpl w:val="CF64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4375C"/>
    <w:multiLevelType w:val="multilevel"/>
    <w:tmpl w:val="0D58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B26C4"/>
    <w:multiLevelType w:val="multilevel"/>
    <w:tmpl w:val="ABE4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04D2E"/>
    <w:multiLevelType w:val="multilevel"/>
    <w:tmpl w:val="592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C63F0"/>
    <w:multiLevelType w:val="multilevel"/>
    <w:tmpl w:val="4F5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2542E"/>
    <w:multiLevelType w:val="multilevel"/>
    <w:tmpl w:val="424C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32D05"/>
    <w:multiLevelType w:val="hybridMultilevel"/>
    <w:tmpl w:val="8A44C5D0"/>
    <w:lvl w:ilvl="0" w:tplc="598CB5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66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21B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64C6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8B9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247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6E7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41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E8B3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FA064F"/>
    <w:multiLevelType w:val="multilevel"/>
    <w:tmpl w:val="4712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A7829"/>
    <w:multiLevelType w:val="hybridMultilevel"/>
    <w:tmpl w:val="1F36B52A"/>
    <w:lvl w:ilvl="0" w:tplc="9F48FD1E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09B4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F42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83E10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6131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4CD20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8BDD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0810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0AC28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CF23AF"/>
    <w:multiLevelType w:val="hybridMultilevel"/>
    <w:tmpl w:val="39643002"/>
    <w:lvl w:ilvl="0" w:tplc="2CCCDC2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21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D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46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8F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68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6B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66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C55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E9602B"/>
    <w:multiLevelType w:val="hybridMultilevel"/>
    <w:tmpl w:val="329852DE"/>
    <w:lvl w:ilvl="0" w:tplc="6A2A42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CF78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6788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0ED52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85C2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CFB34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2CB9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AA86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81952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2D25D4"/>
    <w:multiLevelType w:val="multilevel"/>
    <w:tmpl w:val="F3EA0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996729"/>
    <w:multiLevelType w:val="multilevel"/>
    <w:tmpl w:val="D7A6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070F6"/>
    <w:multiLevelType w:val="multilevel"/>
    <w:tmpl w:val="B38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16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6"/>
  </w:num>
  <w:num w:numId="16">
    <w:abstractNumId w:val="3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3F"/>
    <w:rsid w:val="000A40AA"/>
    <w:rsid w:val="000C0B71"/>
    <w:rsid w:val="00176D22"/>
    <w:rsid w:val="00244EA4"/>
    <w:rsid w:val="00290D5E"/>
    <w:rsid w:val="0048686F"/>
    <w:rsid w:val="004E51F0"/>
    <w:rsid w:val="005E6D5F"/>
    <w:rsid w:val="006011E6"/>
    <w:rsid w:val="007517DA"/>
    <w:rsid w:val="00756400"/>
    <w:rsid w:val="0078361D"/>
    <w:rsid w:val="00A07BC9"/>
    <w:rsid w:val="00A72B9E"/>
    <w:rsid w:val="00AE19DF"/>
    <w:rsid w:val="00BF5CB0"/>
    <w:rsid w:val="00C3203F"/>
    <w:rsid w:val="00CF0E94"/>
    <w:rsid w:val="00D13F37"/>
    <w:rsid w:val="00D21A75"/>
    <w:rsid w:val="00E25925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CD6F"/>
  <w15:docId w15:val="{ABA61E92-871A-48B2-81E0-4C6268A0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0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next w:val="a"/>
    <w:link w:val="10"/>
    <w:qFormat/>
    <w:rsid w:val="00756400"/>
    <w:pPr>
      <w:keepNext/>
      <w:widowControl w:val="0"/>
      <w:autoSpaceDE w:val="0"/>
      <w:autoSpaceDN w:val="0"/>
      <w:adjustRightInd w:val="0"/>
      <w:spacing w:after="0" w:line="240" w:lineRule="auto"/>
      <w:ind w:left="0" w:firstLine="0"/>
      <w:jc w:val="left"/>
      <w:outlineLvl w:val="0"/>
    </w:pPr>
    <w:rPr>
      <w:b/>
      <w:bCs/>
      <w:caps/>
      <w:color w:val="auto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разредка1"/>
    <w:rsid w:val="000A40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customStyle="1" w:styleId="10">
    <w:name w:val="Заглавие 1 Знак"/>
    <w:basedOn w:val="a0"/>
    <w:link w:val="1"/>
    <w:rsid w:val="00756400"/>
    <w:rPr>
      <w:rFonts w:ascii="Times New Roman" w:eastAsia="Times New Roman" w:hAnsi="Times New Roman" w:cs="Times New Roman"/>
      <w:b/>
      <w:bCs/>
      <w:caps/>
      <w:kern w:val="0"/>
      <w:szCs w:val="20"/>
      <w14:ligatures w14:val="none"/>
    </w:rPr>
  </w:style>
  <w:style w:type="paragraph" w:styleId="a3">
    <w:name w:val="Body Text"/>
    <w:link w:val="a4"/>
    <w:rsid w:val="0075640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kern w:val="0"/>
      <w:szCs w:val="20"/>
      <w:lang w:eastAsia="en-US"/>
      <w14:ligatures w14:val="none"/>
    </w:rPr>
  </w:style>
  <w:style w:type="character" w:customStyle="1" w:styleId="a4">
    <w:name w:val="Основен текст Знак"/>
    <w:basedOn w:val="a0"/>
    <w:link w:val="a3"/>
    <w:rsid w:val="00756400"/>
    <w:rPr>
      <w:rFonts w:ascii="Times New Roman" w:eastAsia="Times New Roman" w:hAnsi="Times New Roman" w:cs="Times New Roman"/>
      <w:bCs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8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cp:lastModifiedBy>Acer</cp:lastModifiedBy>
  <cp:revision>10</cp:revision>
  <cp:lastPrinted>2024-07-09T11:37:00Z</cp:lastPrinted>
  <dcterms:created xsi:type="dcterms:W3CDTF">2024-06-15T12:36:00Z</dcterms:created>
  <dcterms:modified xsi:type="dcterms:W3CDTF">2025-07-16T15:56:00Z</dcterms:modified>
</cp:coreProperties>
</file>